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12FE0" w14:textId="4D387A52" w:rsidR="00CD4B5B" w:rsidRPr="002A0CF9" w:rsidRDefault="00CD4B5B" w:rsidP="009412AA">
      <w:pPr>
        <w:jc w:val="both"/>
        <w:rPr>
          <w:rFonts w:ascii="helvetica neue ultralight" w:hAnsi="helvetica neue ultralight" w:cstheme="minorHAnsi"/>
          <w:bCs/>
        </w:rPr>
      </w:pPr>
      <w:r w:rsidRPr="002A0CF9">
        <w:rPr>
          <w:rFonts w:ascii="helvetica neue ultralight" w:hAnsi="helvetica neue ultralight" w:cstheme="minorHAnsi"/>
          <w:bCs/>
        </w:rPr>
        <w:t>Informācija medijiem</w:t>
      </w:r>
    </w:p>
    <w:p w14:paraId="195C24E8" w14:textId="547DEE34" w:rsidR="00F1066F" w:rsidRPr="002A0CF9" w:rsidRDefault="00F1066F" w:rsidP="00C81B55">
      <w:pPr>
        <w:spacing w:after="120"/>
        <w:jc w:val="both"/>
        <w:rPr>
          <w:rFonts w:ascii="helvetica neue ultralight" w:hAnsi="helvetica neue ultralight" w:cstheme="minorHAnsi"/>
          <w:bCs/>
        </w:rPr>
      </w:pPr>
      <w:r w:rsidRPr="002A0CF9">
        <w:rPr>
          <w:rFonts w:ascii="helvetica neue ultralight" w:hAnsi="helvetica neue ultralight" w:cstheme="minorHAnsi"/>
          <w:bCs/>
        </w:rPr>
        <w:t>Rīgā, 2020. gada 25</w:t>
      </w:r>
      <w:r w:rsidR="00CD4B5B" w:rsidRPr="002A0CF9">
        <w:rPr>
          <w:rFonts w:ascii="helvetica neue ultralight" w:hAnsi="helvetica neue ultralight" w:cstheme="minorHAnsi"/>
          <w:bCs/>
        </w:rPr>
        <w:t>. martā</w:t>
      </w:r>
    </w:p>
    <w:p w14:paraId="2BA3386F" w14:textId="3D7DE7A6" w:rsidR="00F1066F" w:rsidRPr="002A0CF9" w:rsidRDefault="00F1066F" w:rsidP="00C81B55">
      <w:pPr>
        <w:spacing w:after="120"/>
        <w:jc w:val="center"/>
        <w:rPr>
          <w:rFonts w:ascii="helvetica neue ultralight" w:hAnsi="helvetica neue ultralight" w:cstheme="minorHAnsi"/>
          <w:b/>
          <w:bCs/>
          <w:sz w:val="28"/>
          <w:szCs w:val="28"/>
        </w:rPr>
      </w:pPr>
      <w:r w:rsidRPr="002A0CF9">
        <w:rPr>
          <w:rFonts w:ascii="helvetica neue ultralight" w:hAnsi="helvetica neue ultralight" w:cstheme="minorHAnsi"/>
          <w:b/>
          <w:bCs/>
          <w:sz w:val="28"/>
          <w:szCs w:val="28"/>
        </w:rPr>
        <w:t xml:space="preserve">Covid-19 skartie uzņēmēji no šodienas var pieteikties ALTUM atbalsta </w:t>
      </w:r>
      <w:r w:rsidR="007310F2" w:rsidRPr="002A0CF9">
        <w:rPr>
          <w:rFonts w:ascii="helvetica neue ultralight" w:hAnsi="helvetica neue ultralight" w:cstheme="minorHAnsi"/>
          <w:b/>
          <w:bCs/>
          <w:sz w:val="28"/>
          <w:szCs w:val="28"/>
        </w:rPr>
        <w:t>programmām</w:t>
      </w:r>
    </w:p>
    <w:p w14:paraId="46E46272" w14:textId="3B8F36E7" w:rsidR="0023055E" w:rsidRDefault="007310F2" w:rsidP="00C81B55">
      <w:pPr>
        <w:spacing w:after="120"/>
        <w:jc w:val="both"/>
        <w:rPr>
          <w:rFonts w:ascii="helvetica neue ultralight" w:hAnsi="helvetica neue ultralight" w:cstheme="minorHAnsi"/>
          <w:b/>
          <w:bCs/>
        </w:rPr>
      </w:pPr>
      <w:r w:rsidRPr="002A0CF9">
        <w:rPr>
          <w:rFonts w:ascii="helvetica neue ultralight" w:hAnsi="helvetica neue ultralight" w:cstheme="minorHAnsi"/>
          <w:b/>
          <w:bCs/>
        </w:rPr>
        <w:t>K</w:t>
      </w:r>
      <w:r w:rsidR="00966253" w:rsidRPr="002A0CF9">
        <w:rPr>
          <w:rFonts w:ascii="helvetica neue ultralight" w:hAnsi="helvetica neue ultralight" w:cstheme="minorHAnsi"/>
          <w:b/>
          <w:bCs/>
        </w:rPr>
        <w:t>rīzes s</w:t>
      </w:r>
      <w:r w:rsidRPr="002A0CF9">
        <w:rPr>
          <w:rFonts w:ascii="helvetica neue ultralight" w:hAnsi="helvetica neue ultralight" w:cstheme="minorHAnsi"/>
          <w:b/>
          <w:bCs/>
        </w:rPr>
        <w:t>kart</w:t>
      </w:r>
      <w:r w:rsidR="008B0D4D">
        <w:rPr>
          <w:rFonts w:ascii="helvetica neue ultralight" w:hAnsi="helvetica neue ultralight" w:cstheme="minorHAnsi"/>
          <w:b/>
          <w:bCs/>
        </w:rPr>
        <w:t>ie</w:t>
      </w:r>
      <w:r w:rsidRPr="002A0CF9">
        <w:rPr>
          <w:rFonts w:ascii="helvetica neue ultralight" w:hAnsi="helvetica neue ultralight" w:cstheme="minorHAnsi"/>
          <w:b/>
          <w:bCs/>
        </w:rPr>
        <w:t xml:space="preserve"> uzņēmumi no šodienas</w:t>
      </w:r>
      <w:r w:rsidR="0023055E">
        <w:rPr>
          <w:rFonts w:ascii="helvetica neue ultralight" w:hAnsi="helvetica neue ultralight" w:cstheme="minorHAnsi"/>
          <w:b/>
          <w:bCs/>
        </w:rPr>
        <w:t>, 25.</w:t>
      </w:r>
      <w:r w:rsidR="00DC2068">
        <w:rPr>
          <w:rFonts w:ascii="helvetica neue ultralight" w:hAnsi="helvetica neue ultralight" w:cstheme="minorHAnsi"/>
          <w:b/>
          <w:bCs/>
        </w:rPr>
        <w:t xml:space="preserve"> </w:t>
      </w:r>
      <w:r w:rsidR="0023055E">
        <w:rPr>
          <w:rFonts w:ascii="helvetica neue ultralight" w:hAnsi="helvetica neue ultralight" w:cstheme="minorHAnsi"/>
          <w:b/>
          <w:bCs/>
        </w:rPr>
        <w:t>marta,</w:t>
      </w:r>
      <w:r w:rsidR="002E430C" w:rsidRPr="002A0CF9">
        <w:rPr>
          <w:rFonts w:ascii="helvetica neue ultralight" w:hAnsi="helvetica neue ultralight" w:cstheme="minorHAnsi"/>
          <w:b/>
          <w:bCs/>
        </w:rPr>
        <w:t xml:space="preserve"> </w:t>
      </w:r>
      <w:r w:rsidR="008B0D4D">
        <w:rPr>
          <w:rFonts w:ascii="helvetica neue ultralight" w:hAnsi="helvetica neue ultralight" w:cstheme="minorHAnsi"/>
          <w:b/>
          <w:bCs/>
        </w:rPr>
        <w:t>var pieteikties pagājušajā nedēļā valdībā apstiprinātajiem</w:t>
      </w:r>
      <w:r w:rsidRPr="002A0CF9">
        <w:rPr>
          <w:rFonts w:ascii="helvetica neue ultralight" w:hAnsi="helvetica neue ultralight" w:cstheme="minorHAnsi"/>
          <w:b/>
          <w:bCs/>
        </w:rPr>
        <w:t xml:space="preserve"> </w:t>
      </w:r>
      <w:r w:rsidR="008B0D4D" w:rsidRPr="002A0CF9">
        <w:rPr>
          <w:rFonts w:ascii="helvetica neue ultralight" w:hAnsi="helvetica neue ultralight" w:cstheme="minorHAnsi"/>
          <w:b/>
          <w:bCs/>
        </w:rPr>
        <w:t xml:space="preserve">Attīstības finanšu institūcijas ALTUM </w:t>
      </w:r>
      <w:r w:rsidR="008B0D4D">
        <w:rPr>
          <w:rFonts w:ascii="helvetica neue ultralight" w:hAnsi="helvetica neue ultralight" w:cstheme="minorHAnsi"/>
          <w:b/>
          <w:bCs/>
        </w:rPr>
        <w:t xml:space="preserve">jaunajiem </w:t>
      </w:r>
      <w:r w:rsidR="008B0D4D" w:rsidRPr="002A0CF9">
        <w:rPr>
          <w:rFonts w:ascii="helvetica neue ultralight" w:hAnsi="helvetica neue ultralight" w:cstheme="minorHAnsi"/>
          <w:b/>
          <w:bCs/>
        </w:rPr>
        <w:t>atbalsta instrumenti</w:t>
      </w:r>
      <w:r w:rsidR="008B0D4D">
        <w:rPr>
          <w:rFonts w:ascii="helvetica neue ultralight" w:hAnsi="helvetica neue ultralight" w:cstheme="minorHAnsi"/>
          <w:b/>
          <w:bCs/>
        </w:rPr>
        <w:t xml:space="preserve">em </w:t>
      </w:r>
      <w:r w:rsidR="0023055E">
        <w:rPr>
          <w:rFonts w:ascii="helvetica neue ultralight" w:hAnsi="helvetica neue ultralight" w:cstheme="minorHAnsi"/>
          <w:b/>
          <w:bCs/>
        </w:rPr>
        <w:t>– garantij</w:t>
      </w:r>
      <w:r w:rsidR="008B0D4D">
        <w:rPr>
          <w:rFonts w:ascii="helvetica neue ultralight" w:hAnsi="helvetica neue ultralight" w:cstheme="minorHAnsi"/>
          <w:b/>
          <w:bCs/>
        </w:rPr>
        <w:t>ām</w:t>
      </w:r>
      <w:r w:rsidR="0023055E">
        <w:rPr>
          <w:rFonts w:ascii="helvetica neue ultralight" w:hAnsi="helvetica neue ultralight" w:cstheme="minorHAnsi"/>
          <w:b/>
          <w:bCs/>
        </w:rPr>
        <w:t xml:space="preserve"> banku kredītu brīvdienām un apgrozāmo līdzekļu aizdevumi</w:t>
      </w:r>
      <w:r w:rsidR="008B0D4D">
        <w:rPr>
          <w:rFonts w:ascii="helvetica neue ultralight" w:hAnsi="helvetica neue ultralight" w:cstheme="minorHAnsi"/>
          <w:b/>
          <w:bCs/>
        </w:rPr>
        <w:t xml:space="preserve">em. </w:t>
      </w:r>
    </w:p>
    <w:p w14:paraId="08BC5DE0" w14:textId="54D70647" w:rsidR="00EB6D06" w:rsidRPr="0023055E" w:rsidRDefault="008B0D4D" w:rsidP="00C81B55">
      <w:pPr>
        <w:spacing w:after="120"/>
        <w:jc w:val="both"/>
        <w:rPr>
          <w:rFonts w:ascii="helvetica neue ultralight" w:hAnsi="helvetica neue ultralight" w:cstheme="minorHAnsi"/>
        </w:rPr>
      </w:pPr>
      <w:r>
        <w:rPr>
          <w:rFonts w:ascii="helvetica neue ultralight" w:hAnsi="helvetica neue ultralight" w:cstheme="minorHAnsi"/>
        </w:rPr>
        <w:t>Abi</w:t>
      </w:r>
      <w:r w:rsidR="0023055E" w:rsidRPr="0023055E">
        <w:rPr>
          <w:rFonts w:ascii="helvetica neue ultralight" w:hAnsi="helvetica neue ultralight" w:cstheme="minorHAnsi"/>
        </w:rPr>
        <w:t xml:space="preserve"> atbalsta instrumenti</w:t>
      </w:r>
      <w:r>
        <w:rPr>
          <w:rFonts w:ascii="helvetica neue ultralight" w:hAnsi="helvetica neue ultralight" w:cstheme="minorHAnsi"/>
        </w:rPr>
        <w:t xml:space="preserve"> </w:t>
      </w:r>
      <w:r w:rsidR="0023055E" w:rsidRPr="0023055E">
        <w:rPr>
          <w:rFonts w:ascii="helvetica neue ultralight" w:hAnsi="helvetica neue ultralight" w:cstheme="minorHAnsi"/>
        </w:rPr>
        <w:t>izstrādāti sadarbībā ar Ekonomik</w:t>
      </w:r>
      <w:r w:rsidR="00D35B2A">
        <w:rPr>
          <w:rFonts w:ascii="helvetica neue ultralight" w:hAnsi="helvetica neue ultralight" w:cstheme="minorHAnsi"/>
        </w:rPr>
        <w:t xml:space="preserve">as ministriju un to īstenošanu </w:t>
      </w:r>
      <w:hyperlink r:id="rId8" w:history="1">
        <w:r w:rsidR="0023055E" w:rsidRPr="0023055E">
          <w:rPr>
            <w:rStyle w:val="Hipersaite"/>
            <w:rFonts w:ascii="helvetica neue ultralight" w:hAnsi="helvetica neue ultralight" w:cstheme="minorHAnsi"/>
          </w:rPr>
          <w:t>saskaņojusi Eiropas Komisija</w:t>
        </w:r>
      </w:hyperlink>
      <w:r w:rsidR="0023055E" w:rsidRPr="0023055E">
        <w:rPr>
          <w:rFonts w:ascii="helvetica neue ultralight" w:hAnsi="helvetica neue ultralight" w:cstheme="minorHAnsi"/>
        </w:rPr>
        <w:t>.</w:t>
      </w:r>
      <w:r w:rsidR="0023055E">
        <w:rPr>
          <w:rFonts w:ascii="helvetica neue ultralight" w:hAnsi="helvetica neue ultralight" w:cstheme="minorHAnsi"/>
        </w:rPr>
        <w:t xml:space="preserve"> </w:t>
      </w:r>
      <w:hyperlink r:id="rId9" w:history="1">
        <w:r w:rsidR="007310F2" w:rsidRPr="0023055E">
          <w:rPr>
            <w:rStyle w:val="Hipersaite"/>
            <w:rFonts w:ascii="helvetica neue ultralight" w:hAnsi="helvetica neue ultralight" w:cstheme="minorHAnsi"/>
          </w:rPr>
          <w:t>G</w:t>
        </w:r>
        <w:r w:rsidR="00966253" w:rsidRPr="0023055E">
          <w:rPr>
            <w:rStyle w:val="Hipersaite"/>
            <w:rFonts w:ascii="helvetica neue ultralight" w:hAnsi="helvetica neue ultralight" w:cstheme="minorHAnsi"/>
          </w:rPr>
          <w:t>arantijas banku kredītu brīvdienām</w:t>
        </w:r>
      </w:hyperlink>
      <w:r w:rsidR="0023055E" w:rsidRPr="0023055E">
        <w:rPr>
          <w:rStyle w:val="Hipersaite"/>
          <w:rFonts w:ascii="helvetica neue ultralight" w:hAnsi="helvetica neue ultralight" w:cstheme="minorHAnsi"/>
        </w:rPr>
        <w:t xml:space="preserve"> </w:t>
      </w:r>
      <w:r w:rsidR="007310F2" w:rsidRPr="0023055E">
        <w:rPr>
          <w:rFonts w:ascii="helvetica neue ultralight" w:hAnsi="helvetica neue ultralight" w:cstheme="minorHAnsi"/>
        </w:rPr>
        <w:t xml:space="preserve">ļaus </w:t>
      </w:r>
      <w:r w:rsidR="00966253" w:rsidRPr="0023055E">
        <w:rPr>
          <w:rFonts w:ascii="helvetica neue ultralight" w:hAnsi="helvetica neue ultralight" w:cstheme="minorHAnsi"/>
        </w:rPr>
        <w:t xml:space="preserve"> bankām atlikt pamatmaksājumu s</w:t>
      </w:r>
      <w:r w:rsidR="007310F2" w:rsidRPr="0023055E">
        <w:rPr>
          <w:rFonts w:ascii="helvetica neue ultralight" w:hAnsi="helvetica neue ultralight" w:cstheme="minorHAnsi"/>
        </w:rPr>
        <w:t>ummas uz laiku līdz diviem gadiem</w:t>
      </w:r>
      <w:r w:rsidR="00966253" w:rsidRPr="0023055E">
        <w:rPr>
          <w:rFonts w:ascii="helvetica neue ultralight" w:hAnsi="helvetica neue ultralight" w:cstheme="minorHAnsi"/>
        </w:rPr>
        <w:t xml:space="preserve">, </w:t>
      </w:r>
      <w:r w:rsidR="0023055E" w:rsidRPr="0023055E">
        <w:rPr>
          <w:rFonts w:ascii="helvetica neue ultralight" w:hAnsi="helvetica neue ultralight" w:cstheme="minorHAnsi"/>
        </w:rPr>
        <w:t xml:space="preserve">un </w:t>
      </w:r>
      <w:hyperlink r:id="rId10" w:history="1">
        <w:r w:rsidR="00F064C8" w:rsidRPr="00DC2068">
          <w:rPr>
            <w:rStyle w:val="Hipersaite"/>
            <w:rFonts w:ascii="helvetica neue ultralight" w:hAnsi="helvetica neue ultralight" w:cstheme="minorHAnsi"/>
          </w:rPr>
          <w:t xml:space="preserve">apgrozāmo līdzekļu </w:t>
        </w:r>
        <w:r w:rsidR="00DC2068" w:rsidRPr="00DC2068">
          <w:rPr>
            <w:rStyle w:val="Hipersaite"/>
            <w:rFonts w:ascii="helvetica neue ultralight" w:hAnsi="helvetica neue ultralight" w:cstheme="minorHAnsi"/>
          </w:rPr>
          <w:t>aizdevumi</w:t>
        </w:r>
      </w:hyperlink>
      <w:r w:rsidR="00966253" w:rsidRPr="0023055E">
        <w:rPr>
          <w:rFonts w:ascii="helvetica neue ultralight" w:hAnsi="helvetica neue ultralight" w:cstheme="minorHAnsi"/>
        </w:rPr>
        <w:t xml:space="preserve"> ar atvieglotiem nosacījumiem</w:t>
      </w:r>
      <w:r w:rsidR="00DC2068">
        <w:rPr>
          <w:rFonts w:ascii="helvetica neue ultralight" w:hAnsi="helvetica neue ultralight" w:cstheme="minorHAnsi"/>
        </w:rPr>
        <w:t>, kas paredzēti</w:t>
      </w:r>
      <w:r w:rsidR="00966253" w:rsidRPr="0023055E">
        <w:rPr>
          <w:rFonts w:ascii="helvetica neue ultralight" w:hAnsi="helvetica neue ultralight" w:cstheme="minorHAnsi"/>
        </w:rPr>
        <w:t xml:space="preserve"> </w:t>
      </w:r>
      <w:r w:rsidR="00F064C8" w:rsidRPr="0023055E">
        <w:rPr>
          <w:rFonts w:ascii="helvetica neue ultralight" w:hAnsi="helvetica neue ultralight" w:cstheme="minorHAnsi"/>
        </w:rPr>
        <w:t xml:space="preserve">uzņēmējiem, kuriem būtiski samazinājies darbības apjoms. </w:t>
      </w:r>
    </w:p>
    <w:p w14:paraId="182A80C9" w14:textId="2688B5CE" w:rsidR="00EB6D06" w:rsidRPr="001A7B4C" w:rsidRDefault="00454945" w:rsidP="00C81B55">
      <w:pPr>
        <w:spacing w:after="120"/>
        <w:jc w:val="both"/>
        <w:rPr>
          <w:rFonts w:ascii="helvetica neue ultralight" w:hAnsi="helvetica neue ultralight" w:cstheme="minorHAnsi"/>
          <w:b/>
          <w:bCs/>
        </w:rPr>
      </w:pPr>
      <w:r w:rsidRPr="002A0CF9">
        <w:rPr>
          <w:rFonts w:ascii="helvetica neue ultralight" w:hAnsi="helvetica neue ultralight" w:cstheme="minorHAnsi"/>
        </w:rPr>
        <w:t xml:space="preserve"> </w:t>
      </w:r>
      <w:r w:rsidR="002E430C" w:rsidRPr="002A0CF9">
        <w:rPr>
          <w:rFonts w:ascii="helvetica neue ultralight" w:hAnsi="helvetica neue ultralight" w:cstheme="minorHAnsi"/>
        </w:rPr>
        <w:t xml:space="preserve">“Mēs, ALTUM, </w:t>
      </w:r>
      <w:r>
        <w:rPr>
          <w:rFonts w:ascii="helvetica neue ultralight" w:hAnsi="helvetica neue ultralight" w:cstheme="minorHAnsi"/>
        </w:rPr>
        <w:t xml:space="preserve">kopīgi ar valdību un bankām </w:t>
      </w:r>
      <w:r w:rsidR="00B167A0" w:rsidRPr="002A0CF9">
        <w:rPr>
          <w:rFonts w:ascii="helvetica neue ultralight" w:hAnsi="helvetica neue ultralight" w:cstheme="minorHAnsi"/>
        </w:rPr>
        <w:t xml:space="preserve">esam </w:t>
      </w:r>
      <w:r w:rsidR="002E430C" w:rsidRPr="002A0CF9">
        <w:rPr>
          <w:rFonts w:ascii="helvetica neue ultralight" w:hAnsi="helvetica neue ultralight" w:cstheme="minorHAnsi"/>
        </w:rPr>
        <w:t>gatavi operatīv</w:t>
      </w:r>
      <w:r>
        <w:rPr>
          <w:rFonts w:ascii="helvetica neue ultralight" w:hAnsi="helvetica neue ultralight" w:cstheme="minorHAnsi"/>
        </w:rPr>
        <w:t>i</w:t>
      </w:r>
      <w:r w:rsidR="002E430C" w:rsidRPr="002A0CF9">
        <w:rPr>
          <w:rFonts w:ascii="helvetica neue ultralight" w:hAnsi="helvetica neue ultralight" w:cstheme="minorHAnsi"/>
        </w:rPr>
        <w:t xml:space="preserve"> </w:t>
      </w:r>
      <w:r>
        <w:rPr>
          <w:rFonts w:ascii="helvetica neue ultralight" w:hAnsi="helvetica neue ultralight" w:cstheme="minorHAnsi"/>
        </w:rPr>
        <w:t>palīdzēt</w:t>
      </w:r>
      <w:r w:rsidR="002E430C" w:rsidRPr="002A0CF9">
        <w:rPr>
          <w:rFonts w:ascii="helvetica neue ultralight" w:hAnsi="helvetica neue ultralight" w:cstheme="minorHAnsi"/>
        </w:rPr>
        <w:t xml:space="preserve"> uzņēmumiem</w:t>
      </w:r>
      <w:r>
        <w:rPr>
          <w:rFonts w:ascii="helvetica neue ultralight" w:hAnsi="helvetica neue ultralight" w:cstheme="minorHAnsi"/>
        </w:rPr>
        <w:t xml:space="preserve"> pārvarēt grūtības, kuras radušās</w:t>
      </w:r>
      <w:r w:rsidR="00B167A0" w:rsidRPr="002A0CF9">
        <w:rPr>
          <w:rFonts w:ascii="helvetica neue ultralight" w:hAnsi="helvetica neue ultralight" w:cstheme="minorHAnsi"/>
        </w:rPr>
        <w:t xml:space="preserve"> Covid-19 negatīvās ietekmes dēļ</w:t>
      </w:r>
      <w:r w:rsidR="00D35B2A">
        <w:rPr>
          <w:rFonts w:ascii="helvetica neue ultralight" w:hAnsi="helvetica neue ultralight" w:cstheme="minorHAnsi"/>
        </w:rPr>
        <w:t xml:space="preserve">. </w:t>
      </w:r>
      <w:r>
        <w:rPr>
          <w:rFonts w:ascii="helvetica neue ultralight" w:hAnsi="helvetica neue ultralight" w:cstheme="minorHAnsi"/>
        </w:rPr>
        <w:t xml:space="preserve">Kopējā abu jauno finanšu instrumentu pozitīvā ietekme uz Latvijas tautsaimniecību pārsniegs 900 miljonus eiro. </w:t>
      </w:r>
      <w:r w:rsidR="00EB6D06" w:rsidRPr="002A0CF9">
        <w:rPr>
          <w:rFonts w:ascii="helvetica neue ultralight" w:hAnsi="helvetica neue ultralight" w:cstheme="minorHAnsi"/>
        </w:rPr>
        <w:t xml:space="preserve">Domājot par klientu ērtībām un pielāgojoties jaunajiem apstākļiem, </w:t>
      </w:r>
      <w:r w:rsidR="00B167A0" w:rsidRPr="002A0CF9">
        <w:rPr>
          <w:rFonts w:ascii="helvetica neue ultralight" w:hAnsi="helvetica neue ultralight" w:cstheme="minorHAnsi"/>
        </w:rPr>
        <w:t>esam izveidojuši zvanu centru</w:t>
      </w:r>
      <w:r w:rsidR="00EB6D06" w:rsidRPr="002A0CF9">
        <w:rPr>
          <w:rFonts w:ascii="helvetica neue ultralight" w:hAnsi="helvetica neue ultralight" w:cstheme="minorHAnsi"/>
        </w:rPr>
        <w:t xml:space="preserve">, lai attālināti </w:t>
      </w:r>
      <w:r w:rsidR="00F6352C" w:rsidRPr="002A0CF9">
        <w:rPr>
          <w:rFonts w:ascii="helvetica neue ultralight" w:hAnsi="helvetica neue ultralight" w:cstheme="minorHAnsi"/>
        </w:rPr>
        <w:t xml:space="preserve">nodrošinātu konsultācijas </w:t>
      </w:r>
      <w:r w:rsidR="00EB6D06" w:rsidRPr="002A0CF9">
        <w:rPr>
          <w:rFonts w:ascii="helvetica neue ultralight" w:hAnsi="helvetica neue ultralight" w:cstheme="minorHAnsi"/>
        </w:rPr>
        <w:t xml:space="preserve">par </w:t>
      </w:r>
      <w:r w:rsidR="00F6352C" w:rsidRPr="002A0CF9">
        <w:rPr>
          <w:rFonts w:ascii="helvetica neue ultralight" w:hAnsi="helvetica neue ultralight" w:cstheme="minorHAnsi"/>
        </w:rPr>
        <w:t>abām</w:t>
      </w:r>
      <w:r>
        <w:rPr>
          <w:rFonts w:ascii="helvetica neue ultralight" w:hAnsi="helvetica neue ultralight" w:cstheme="minorHAnsi"/>
        </w:rPr>
        <w:t xml:space="preserve"> jaunajām</w:t>
      </w:r>
      <w:r w:rsidR="00F6352C" w:rsidRPr="002A0CF9">
        <w:rPr>
          <w:rFonts w:ascii="helvetica neue ultralight" w:hAnsi="helvetica neue ultralight" w:cstheme="minorHAnsi"/>
        </w:rPr>
        <w:t xml:space="preserve"> </w:t>
      </w:r>
      <w:r w:rsidR="00EB6D06" w:rsidRPr="002A0CF9">
        <w:rPr>
          <w:rFonts w:ascii="helvetica neue ultralight" w:hAnsi="helvetica neue ultralight" w:cstheme="minorHAnsi"/>
        </w:rPr>
        <w:t xml:space="preserve">ALTUM atbalsta programmām </w:t>
      </w:r>
      <w:r w:rsidR="00EA155B" w:rsidRPr="002A0CF9">
        <w:rPr>
          <w:rFonts w:ascii="helvetica neue ultralight" w:hAnsi="helvetica neue ultralight" w:cstheme="minorHAnsi"/>
        </w:rPr>
        <w:t>Covi</w:t>
      </w:r>
      <w:r w:rsidR="00A279D0" w:rsidRPr="002A0CF9">
        <w:rPr>
          <w:rFonts w:ascii="helvetica neue ultralight" w:hAnsi="helvetica neue ultralight" w:cstheme="minorHAnsi"/>
        </w:rPr>
        <w:t>d-19 skartajiem uzņēmumiem</w:t>
      </w:r>
      <w:r>
        <w:rPr>
          <w:rFonts w:ascii="helvetica neue ultralight" w:hAnsi="helvetica neue ultralight" w:cstheme="minorHAnsi"/>
        </w:rPr>
        <w:t xml:space="preserve">. Vienlaikus uzņēmējiem </w:t>
      </w:r>
      <w:r w:rsidR="001B0541">
        <w:rPr>
          <w:rFonts w:ascii="helvetica neue ultralight" w:hAnsi="helvetica neue ultralight" w:cstheme="minorHAnsi"/>
        </w:rPr>
        <w:t>joprojām</w:t>
      </w:r>
      <w:r>
        <w:rPr>
          <w:rFonts w:ascii="helvetica neue ultralight" w:hAnsi="helvetica neue ultralight" w:cstheme="minorHAnsi"/>
        </w:rPr>
        <w:t xml:space="preserve"> ir pieejami arī visi pārējie ALTUM piedāvātie atbalsta instrumenti, tai skaitā finansējums biznesa uzsācējiem, finansējums dažāda kalibra MVU, </w:t>
      </w:r>
      <w:r w:rsidR="00D35B2A">
        <w:rPr>
          <w:rFonts w:ascii="helvetica neue ultralight" w:hAnsi="helvetica neue ultralight" w:cstheme="minorHAnsi"/>
        </w:rPr>
        <w:t xml:space="preserve">aizdevumi lauksaimniecības </w:t>
      </w:r>
      <w:r>
        <w:rPr>
          <w:rFonts w:ascii="helvetica neue ultralight" w:hAnsi="helvetica neue ultralight" w:cstheme="minorHAnsi"/>
        </w:rPr>
        <w:t>zemes iegādei, Zemes fonda pakalpojumi</w:t>
      </w:r>
      <w:r w:rsidR="00D35B2A">
        <w:rPr>
          <w:rFonts w:ascii="helvetica neue ultralight" w:hAnsi="helvetica neue ultralight" w:cstheme="minorHAnsi"/>
        </w:rPr>
        <w:t xml:space="preserve"> un citi,</w:t>
      </w:r>
      <w:r w:rsidR="00D35B2A" w:rsidRPr="00DC2068">
        <w:rPr>
          <w:rFonts w:ascii="helvetica neue ultralight" w:hAnsi="helvetica neue ultralight" w:cstheme="minorHAnsi"/>
        </w:rPr>
        <w:t>”</w:t>
      </w:r>
      <w:r w:rsidR="003301D4" w:rsidRPr="002A0CF9">
        <w:rPr>
          <w:rFonts w:ascii="helvetica neue ultralight" w:hAnsi="helvetica neue ultralight" w:cstheme="minorHAnsi"/>
          <w:b/>
        </w:rPr>
        <w:t xml:space="preserve"> </w:t>
      </w:r>
      <w:r w:rsidR="003301D4" w:rsidRPr="001A7B4C">
        <w:rPr>
          <w:rFonts w:ascii="helvetica neue ultralight" w:hAnsi="helvetica neue ultralight" w:cstheme="minorHAnsi"/>
          <w:b/>
          <w:bCs/>
        </w:rPr>
        <w:t xml:space="preserve">skaidro ALTUM valdes priekšsēdētājs Reinis Bērziņš. </w:t>
      </w:r>
    </w:p>
    <w:p w14:paraId="064FF0CC" w14:textId="37CF1062" w:rsidR="005711D1" w:rsidRPr="002A0CF9" w:rsidRDefault="00454945" w:rsidP="00454945">
      <w:pPr>
        <w:spacing w:after="120"/>
        <w:jc w:val="both"/>
        <w:rPr>
          <w:rFonts w:ascii="helvetica neue ultralight" w:hAnsi="helvetica neue ultralight" w:cstheme="minorHAnsi"/>
        </w:rPr>
      </w:pPr>
      <w:r w:rsidRPr="002A0CF9">
        <w:rPr>
          <w:rFonts w:ascii="helvetica neue ultralight" w:hAnsi="helvetica neue ultralight" w:cstheme="minorHAnsi"/>
          <w:bCs/>
        </w:rPr>
        <w:t>Kredītu</w:t>
      </w:r>
      <w:r w:rsidRPr="002A0CF9">
        <w:rPr>
          <w:rFonts w:ascii="helvetica neue ultralight" w:hAnsi="helvetica neue ultralight" w:cstheme="minorHAnsi"/>
          <w:b/>
          <w:bCs/>
        </w:rPr>
        <w:t xml:space="preserve"> </w:t>
      </w:r>
      <w:r w:rsidRPr="002A0CF9">
        <w:rPr>
          <w:rFonts w:ascii="helvetica neue ultralight" w:hAnsi="helvetica neue ultralight" w:cstheme="minorHAnsi"/>
        </w:rPr>
        <w:t xml:space="preserve">garantijām paredzētais finansējums 50 miljonu eiro* apmērā ļaus bankām restrukturizēt aizdevumus par kopējo summu, kas pārsniedz 700 miljonus eiro. Tikmēr apgrozāmo līdzekļu programma aizdevumos uzņēmumiem, kuriem šā brīža krīzes apstākļos mazinājušies ikdienas darbības nodrošināšanai nepieciešamie līdzekļi,  piešķirs kopumā 200 miljonus eiro. </w:t>
      </w:r>
    </w:p>
    <w:p w14:paraId="39A21051" w14:textId="77777777" w:rsidR="003301D4" w:rsidRPr="001B0541" w:rsidRDefault="003301D4" w:rsidP="00C81B55">
      <w:pPr>
        <w:spacing w:after="120"/>
        <w:jc w:val="both"/>
        <w:rPr>
          <w:rFonts w:ascii="helvetica neue ultralight" w:hAnsi="helvetica neue ultralight" w:cstheme="minorHAnsi"/>
          <w:b/>
          <w:bCs/>
          <w:u w:val="single"/>
        </w:rPr>
      </w:pPr>
      <w:r w:rsidRPr="001B0541">
        <w:rPr>
          <w:rFonts w:ascii="helvetica neue ultralight" w:hAnsi="helvetica neue ultralight" w:cstheme="minorHAnsi"/>
          <w:b/>
          <w:bCs/>
          <w:u w:val="single"/>
        </w:rPr>
        <w:t xml:space="preserve">Svarīgi: </w:t>
      </w:r>
    </w:p>
    <w:p w14:paraId="1B1A6E39" w14:textId="7614A849" w:rsidR="0023055E" w:rsidRPr="0023055E" w:rsidRDefault="0023055E" w:rsidP="0023055E">
      <w:pPr>
        <w:pStyle w:val="Sarakstarindkopa"/>
        <w:numPr>
          <w:ilvl w:val="0"/>
          <w:numId w:val="9"/>
        </w:numPr>
        <w:spacing w:after="120"/>
        <w:jc w:val="both"/>
        <w:rPr>
          <w:rFonts w:ascii="helvetica neue ultralight" w:hAnsi="helvetica neue ultralight" w:cstheme="minorHAnsi"/>
          <w:bCs/>
        </w:rPr>
      </w:pPr>
      <w:r>
        <w:rPr>
          <w:rFonts w:ascii="helvetica neue ultralight" w:hAnsi="helvetica neue ultralight" w:cstheme="minorHAnsi"/>
          <w:bCs/>
        </w:rPr>
        <w:t>Garantijas banku kredītu brīvdienām un krīzes apgrozāmie līdzekļi</w:t>
      </w:r>
      <w:r w:rsidRPr="0023055E">
        <w:rPr>
          <w:rFonts w:ascii="helvetica neue ultralight" w:hAnsi="helvetica neue ultralight" w:cstheme="minorHAnsi"/>
          <w:bCs/>
        </w:rPr>
        <w:t xml:space="preserve"> paredzēti tikai vīrusa Covid-</w:t>
      </w:r>
      <w:r w:rsidR="00D35B2A">
        <w:rPr>
          <w:rFonts w:ascii="helvetica neue ultralight" w:hAnsi="helvetica neue ultralight" w:cstheme="minorHAnsi"/>
          <w:bCs/>
        </w:rPr>
        <w:t>19 krīzes skartajiem uzņēmumiem.</w:t>
      </w:r>
    </w:p>
    <w:p w14:paraId="6003330F" w14:textId="18FE56D2" w:rsidR="0023055E" w:rsidRPr="0023055E" w:rsidRDefault="0023055E" w:rsidP="0023055E">
      <w:pPr>
        <w:pStyle w:val="Sarakstarindkopa"/>
        <w:numPr>
          <w:ilvl w:val="0"/>
          <w:numId w:val="9"/>
        </w:numPr>
        <w:spacing w:after="120"/>
        <w:jc w:val="both"/>
        <w:rPr>
          <w:rFonts w:ascii="helvetica neue ultralight" w:hAnsi="helvetica neue ultralight" w:cstheme="minorHAnsi"/>
          <w:bCs/>
        </w:rPr>
      </w:pPr>
      <w:r w:rsidRPr="0023055E">
        <w:rPr>
          <w:rFonts w:ascii="helvetica neue ultralight" w:hAnsi="helvetica neue ultralight" w:cstheme="minorHAnsi"/>
          <w:bCs/>
        </w:rPr>
        <w:t>Lai saņemtu ALTUM atbalstu, uzņēmumam jābūt ilgtermiņā dzīvotspējīgam un jāpierāda, ka atbalsts palīdzēs pārdzīvot krīzi un sekmīgi turpināt saimniec</w:t>
      </w:r>
      <w:r w:rsidR="00D35B2A">
        <w:rPr>
          <w:rFonts w:ascii="helvetica neue ultralight" w:hAnsi="helvetica neue ultralight" w:cstheme="minorHAnsi"/>
          <w:bCs/>
        </w:rPr>
        <w:t>isko darbību.</w:t>
      </w:r>
    </w:p>
    <w:p w14:paraId="1F6F1F83" w14:textId="2A0240FB" w:rsidR="003301D4" w:rsidRPr="002A0CF9" w:rsidRDefault="003301D4" w:rsidP="00C81B55">
      <w:pPr>
        <w:pStyle w:val="Sarakstarindkopa"/>
        <w:numPr>
          <w:ilvl w:val="0"/>
          <w:numId w:val="9"/>
        </w:numPr>
        <w:spacing w:after="120"/>
        <w:jc w:val="both"/>
        <w:rPr>
          <w:rFonts w:ascii="helvetica neue ultralight" w:hAnsi="helvetica neue ultralight" w:cstheme="minorHAnsi"/>
        </w:rPr>
      </w:pPr>
      <w:r w:rsidRPr="002A0CF9">
        <w:rPr>
          <w:rFonts w:ascii="helvetica neue ultralight" w:hAnsi="helvetica neue ultralight" w:cstheme="minorHAnsi"/>
        </w:rPr>
        <w:t xml:space="preserve">Par garantiju kredīta brīvdienām </w:t>
      </w:r>
      <w:r w:rsidR="001F73D3" w:rsidRPr="002A0CF9">
        <w:rPr>
          <w:rFonts w:ascii="helvetica neue ultralight" w:hAnsi="helvetica neue ultralight" w:cstheme="minorHAnsi"/>
        </w:rPr>
        <w:t xml:space="preserve">jāinteresējas pie savas bankas, līdzīgi arī </w:t>
      </w:r>
      <w:r w:rsidR="00A279D0" w:rsidRPr="002A0CF9">
        <w:rPr>
          <w:rFonts w:ascii="helvetica neue ultralight" w:hAnsi="helvetica neue ultralight" w:cstheme="minorHAnsi"/>
        </w:rPr>
        <w:t xml:space="preserve">ar </w:t>
      </w:r>
      <w:r w:rsidR="001F73D3" w:rsidRPr="002A0CF9">
        <w:rPr>
          <w:rFonts w:ascii="helvetica neue ultralight" w:hAnsi="helvetica neue ultralight" w:cstheme="minorHAnsi"/>
        </w:rPr>
        <w:t xml:space="preserve">apgrozāmo līdzekļu aizdevumiem – primāri </w:t>
      </w:r>
      <w:r w:rsidR="0023055E">
        <w:rPr>
          <w:rFonts w:ascii="helvetica neue ultralight" w:hAnsi="helvetica neue ultralight" w:cstheme="minorHAnsi"/>
        </w:rPr>
        <w:t>par apgrozāmajiem līdzekļiem</w:t>
      </w:r>
      <w:r w:rsidR="001F73D3" w:rsidRPr="002A0CF9">
        <w:rPr>
          <w:rFonts w:ascii="helvetica neue ultralight" w:hAnsi="helvetica neue ultralight" w:cstheme="minorHAnsi"/>
        </w:rPr>
        <w:t xml:space="preserve"> jākonsultējas ar banku. Ja </w:t>
      </w:r>
      <w:r w:rsidR="0023055E">
        <w:rPr>
          <w:rFonts w:ascii="helvetica neue ultralight" w:hAnsi="helvetica neue ultralight" w:cstheme="minorHAnsi"/>
        </w:rPr>
        <w:t>banka aizdevumu nepiešķir</w:t>
      </w:r>
      <w:r w:rsidR="00A279D0" w:rsidRPr="002A0CF9">
        <w:rPr>
          <w:rFonts w:ascii="helvetica neue ultralight" w:hAnsi="helvetica neue ultralight" w:cstheme="minorHAnsi"/>
        </w:rPr>
        <w:t xml:space="preserve">, </w:t>
      </w:r>
      <w:r w:rsidR="0023055E">
        <w:rPr>
          <w:rFonts w:ascii="helvetica neue ultralight" w:hAnsi="helvetica neue ultralight" w:cstheme="minorHAnsi"/>
        </w:rPr>
        <w:t>jāvēršas</w:t>
      </w:r>
      <w:r w:rsidR="00A279D0" w:rsidRPr="002A0CF9">
        <w:rPr>
          <w:rFonts w:ascii="helvetica neue ultralight" w:hAnsi="helvetica neue ultralight" w:cstheme="minorHAnsi"/>
        </w:rPr>
        <w:t xml:space="preserve"> ALTUM. </w:t>
      </w:r>
    </w:p>
    <w:p w14:paraId="578BC164" w14:textId="77777777" w:rsidR="00346958" w:rsidRPr="00346958" w:rsidRDefault="00A279D0" w:rsidP="00346958">
      <w:pPr>
        <w:pStyle w:val="Sarakstarindkopa"/>
        <w:numPr>
          <w:ilvl w:val="0"/>
          <w:numId w:val="9"/>
        </w:numPr>
        <w:spacing w:after="120"/>
        <w:jc w:val="both"/>
        <w:rPr>
          <w:rFonts w:ascii="helvetica neue ultralight" w:hAnsi="helvetica neue ultralight" w:cstheme="minorHAnsi"/>
        </w:rPr>
      </w:pPr>
      <w:r w:rsidRPr="002A0CF9">
        <w:rPr>
          <w:rFonts w:ascii="helvetica neue ultralight" w:hAnsi="helvetica neue ultralight" w:cstheme="minorHAnsi"/>
          <w:bCs/>
        </w:rPr>
        <w:t xml:space="preserve">ALTUM zvanu centrs darbosies katru darba dienu no plkst. 9.00 līdz 18.00, tālr. nr. 26655309, e-pasts: </w:t>
      </w:r>
      <w:hyperlink r:id="rId11" w:history="1">
        <w:r w:rsidRPr="002A0CF9">
          <w:rPr>
            <w:rStyle w:val="Hipersaite"/>
            <w:rFonts w:ascii="helvetica neue ultralight" w:hAnsi="helvetica neue ultralight" w:cstheme="minorHAnsi"/>
            <w:bCs/>
          </w:rPr>
          <w:t>info@altum.lv</w:t>
        </w:r>
      </w:hyperlink>
      <w:r w:rsidRPr="002A0CF9">
        <w:rPr>
          <w:rFonts w:ascii="helvetica neue ultralight" w:hAnsi="helvetica neue ultralight" w:cstheme="minorHAnsi"/>
          <w:bCs/>
        </w:rPr>
        <w:t xml:space="preserve">. </w:t>
      </w:r>
    </w:p>
    <w:p w14:paraId="2A32C0B4" w14:textId="75E203C8" w:rsidR="005711D1" w:rsidRPr="00D01E2F" w:rsidRDefault="00705A8F" w:rsidP="00D01E2F">
      <w:pPr>
        <w:pStyle w:val="Sarakstarindkopa"/>
        <w:numPr>
          <w:ilvl w:val="0"/>
          <w:numId w:val="9"/>
        </w:numPr>
        <w:spacing w:after="120"/>
        <w:jc w:val="both"/>
        <w:rPr>
          <w:rFonts w:ascii="helvetica neue ultralight" w:hAnsi="helvetica neue ultralight" w:cstheme="minorHAnsi"/>
        </w:rPr>
      </w:pPr>
      <w:r w:rsidRPr="00346958">
        <w:rPr>
          <w:rFonts w:ascii="helvetica neue ultralight" w:hAnsi="helvetica neue ultralight" w:cstheme="minorHAnsi"/>
          <w:bCs/>
        </w:rPr>
        <w:t xml:space="preserve">Zvanu centrs konsultē tikai </w:t>
      </w:r>
      <w:r w:rsidR="00A279D0" w:rsidRPr="00346958">
        <w:rPr>
          <w:rFonts w:ascii="helvetica neue ultralight" w:hAnsi="helvetica neue ultralight" w:cstheme="minorHAnsi"/>
          <w:bCs/>
        </w:rPr>
        <w:t xml:space="preserve">par ALTUM piedāvātajām atbalsta programmām. </w:t>
      </w:r>
      <w:r w:rsidR="00346958">
        <w:rPr>
          <w:rFonts w:ascii="helvetica neue ultralight" w:hAnsi="helvetica neue ultralight" w:cstheme="minorHAnsi"/>
          <w:bCs/>
        </w:rPr>
        <w:t>P</w:t>
      </w:r>
      <w:r w:rsidR="005711D1" w:rsidRPr="00346958">
        <w:rPr>
          <w:rFonts w:ascii="helvetica neue ultralight" w:hAnsi="helvetica neue ultralight" w:cstheme="minorHAnsi"/>
          <w:bCs/>
        </w:rPr>
        <w:t xml:space="preserve">ar citiem atbalsta veidiem </w:t>
      </w:r>
      <w:r w:rsidR="00346958">
        <w:rPr>
          <w:rFonts w:ascii="helvetica neue ultralight" w:hAnsi="helvetica neue ultralight" w:cstheme="minorHAnsi"/>
          <w:bCs/>
        </w:rPr>
        <w:t xml:space="preserve">saistībā ar Covid-19 </w:t>
      </w:r>
      <w:r w:rsidR="001A7B4C">
        <w:rPr>
          <w:rFonts w:ascii="helvetica neue ultralight" w:hAnsi="helvetica neue ultralight" w:cstheme="minorHAnsi"/>
          <w:bCs/>
        </w:rPr>
        <w:t>iesp</w:t>
      </w:r>
      <w:r w:rsidR="00CE3830">
        <w:rPr>
          <w:rFonts w:ascii="helvetica neue ultralight" w:hAnsi="helvetica neue ultralight" w:cstheme="minorHAnsi"/>
          <w:bCs/>
        </w:rPr>
        <w:t>ē</w:t>
      </w:r>
      <w:r w:rsidR="001A7B4C">
        <w:rPr>
          <w:rFonts w:ascii="helvetica neue ultralight" w:hAnsi="helvetica neue ultralight" w:cstheme="minorHAnsi"/>
          <w:bCs/>
        </w:rPr>
        <w:t>jams</w:t>
      </w:r>
      <w:r w:rsidR="00346958">
        <w:rPr>
          <w:rFonts w:ascii="helvetica neue ultralight" w:hAnsi="helvetica neue ultralight" w:cstheme="minorHAnsi"/>
          <w:bCs/>
        </w:rPr>
        <w:t xml:space="preserve"> </w:t>
      </w:r>
      <w:r w:rsidR="00346958" w:rsidRPr="00346958">
        <w:rPr>
          <w:rFonts w:ascii="helvetica neue ultralight" w:hAnsi="helvetica neue ultralight" w:cstheme="minorHAnsi"/>
          <w:bCs/>
        </w:rPr>
        <w:t xml:space="preserve">sazināties pa Valsts kancelejas </w:t>
      </w:r>
      <w:r w:rsidR="001A7B4C">
        <w:rPr>
          <w:rFonts w:ascii="helvetica neue ultralight" w:hAnsi="helvetica neue ultralight" w:cstheme="minorHAnsi"/>
          <w:bCs/>
        </w:rPr>
        <w:t>sadarbībā</w:t>
      </w:r>
      <w:r w:rsidR="00346958" w:rsidRPr="00346958">
        <w:rPr>
          <w:rFonts w:ascii="helvetica neue ultralight" w:hAnsi="helvetica neue ultralight" w:cstheme="minorHAnsi"/>
          <w:bCs/>
        </w:rPr>
        <w:t xml:space="preserve"> ar </w:t>
      </w:r>
      <w:proofErr w:type="spellStart"/>
      <w:r w:rsidR="00346958" w:rsidRPr="00346958">
        <w:rPr>
          <w:rFonts w:ascii="helvetica neue ultralight" w:hAnsi="helvetica neue ultralight" w:cstheme="minorHAnsi"/>
          <w:bCs/>
        </w:rPr>
        <w:t>Tet</w:t>
      </w:r>
      <w:proofErr w:type="spellEnd"/>
      <w:r w:rsidR="00346958" w:rsidRPr="00346958">
        <w:rPr>
          <w:rFonts w:ascii="helvetica neue ultralight" w:hAnsi="helvetica neue ultralight" w:cstheme="minorHAnsi"/>
          <w:bCs/>
        </w:rPr>
        <w:t xml:space="preserve"> izveidoto </w:t>
      </w:r>
      <w:r w:rsidR="005711D1" w:rsidRPr="00346958">
        <w:rPr>
          <w:rFonts w:ascii="helvetica neue ultralight" w:hAnsi="helvetica neue ultralight" w:cstheme="minorHAnsi"/>
          <w:bCs/>
        </w:rPr>
        <w:t xml:space="preserve">vienoto diennakts tālruni 8345. </w:t>
      </w:r>
    </w:p>
    <w:p w14:paraId="07287528" w14:textId="32DAB321" w:rsidR="00C81B55" w:rsidRPr="001B0541" w:rsidRDefault="000C0FFA" w:rsidP="00A41FD6">
      <w:pPr>
        <w:spacing w:after="120"/>
        <w:jc w:val="both"/>
        <w:rPr>
          <w:rFonts w:ascii="helvetica neue ultralight" w:hAnsi="helvetica neue ultralight" w:cstheme="minorHAnsi"/>
          <w:b/>
        </w:rPr>
      </w:pPr>
      <w:hyperlink r:id="rId12" w:history="1">
        <w:r w:rsidR="002A0CF9" w:rsidRPr="001B0541">
          <w:rPr>
            <w:rStyle w:val="Hipersaite"/>
            <w:rFonts w:ascii="helvetica neue ultralight" w:hAnsi="helvetica neue ultralight" w:cstheme="minorHAnsi"/>
            <w:b/>
          </w:rPr>
          <w:t>Par</w:t>
        </w:r>
        <w:r w:rsidR="00C81B55" w:rsidRPr="001B0541">
          <w:rPr>
            <w:rStyle w:val="Hipersaite"/>
            <w:rFonts w:ascii="helvetica neue ultralight" w:hAnsi="helvetica neue ultralight" w:cstheme="minorHAnsi"/>
            <w:b/>
          </w:rPr>
          <w:t xml:space="preserve"> ALTUM kredīta brīvdienu garantiju:</w:t>
        </w:r>
      </w:hyperlink>
    </w:p>
    <w:p w14:paraId="271EEC41" w14:textId="469C562D" w:rsidR="00A41FD6" w:rsidRDefault="00A41FD6"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2A0CF9">
        <w:rPr>
          <w:rFonts w:ascii="helvetica neue ultralight" w:eastAsia="Times New Roman" w:hAnsi="helvetica neue ultralight" w:cs="Arial"/>
          <w:lang w:eastAsia="lv-LV"/>
        </w:rPr>
        <w:t>Garantiju piešķirs, ja uzņēmums ir ekonomiski dzīvotspējīgs, kā arī kredītiestāde ir apliecinājusi, ka likviditātes atbalsts ir nepieciešams Covid-19 ietekmes rezultātā.</w:t>
      </w:r>
    </w:p>
    <w:p w14:paraId="76A2CE3E" w14:textId="1CBE591D" w:rsidR="00171C71" w:rsidRPr="002A0CF9" w:rsidRDefault="00171C71"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2A0CF9">
        <w:rPr>
          <w:rFonts w:ascii="helvetica neue ultralight" w:hAnsi="helvetica neue ultralight" w:cstheme="minorHAnsi"/>
        </w:rPr>
        <w:t>Finansējums pieejams MVU, kā arī lieliem komersantiem, tai skaitā lauksaimniecības un zivsaimniecības nozarēs</w:t>
      </w:r>
      <w:r w:rsidR="00D01E2F">
        <w:rPr>
          <w:rFonts w:ascii="helvetica neue ultralight" w:hAnsi="helvetica neue ultralight" w:cstheme="minorHAnsi"/>
        </w:rPr>
        <w:t>.</w:t>
      </w:r>
    </w:p>
    <w:p w14:paraId="083CFEDC" w14:textId="77777777" w:rsidR="00A41FD6" w:rsidRPr="002A0CF9" w:rsidRDefault="00A41FD6"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2A0CF9">
        <w:rPr>
          <w:rFonts w:ascii="helvetica neue ultralight" w:eastAsia="Times New Roman" w:hAnsi="helvetica neue ultralight" w:cs="Arial"/>
          <w:lang w:eastAsia="lv-LV"/>
        </w:rPr>
        <w:t>Tā segs līdz 50 % no finanšu pakalpojuma summas (atlikuma garantijas piešķiršanas brīdī).</w:t>
      </w:r>
    </w:p>
    <w:p w14:paraId="2C436D12" w14:textId="57D9F426" w:rsidR="00A41FD6" w:rsidRPr="002A0CF9" w:rsidRDefault="00171C71"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171C71">
        <w:rPr>
          <w:rFonts w:ascii="helvetica neue ultralight" w:eastAsia="Times New Roman" w:hAnsi="helvetica neue ultralight" w:cs="Arial"/>
          <w:lang w:eastAsia="lv-LV"/>
        </w:rPr>
        <w:t>Maksimālais termiņš – investīciju aizdevumiem un līzingam – 6 gadi; apgrozāmiem līdzekļiem - 3 gadi</w:t>
      </w:r>
      <w:r w:rsidR="00A41FD6" w:rsidRPr="002A0CF9">
        <w:rPr>
          <w:rFonts w:ascii="helvetica neue ultralight" w:eastAsia="Times New Roman" w:hAnsi="helvetica neue ultralight" w:cs="Arial"/>
          <w:lang w:eastAsia="lv-LV"/>
        </w:rPr>
        <w:t>.</w:t>
      </w:r>
    </w:p>
    <w:p w14:paraId="4C657E20" w14:textId="5F7835A3" w:rsidR="00A41FD6" w:rsidRPr="002A0CF9" w:rsidRDefault="00171C71"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171C71">
        <w:rPr>
          <w:rFonts w:ascii="helvetica neue ultralight" w:eastAsia="Times New Roman" w:hAnsi="helvetica neue ultralight" w:cs="Arial"/>
          <w:lang w:eastAsia="lv-LV"/>
        </w:rPr>
        <w:t xml:space="preserve">Finanšu pakalpojuma summa, ko sedz garantija, nepārsniedz 25% no saimnieciskā darbības veicēja 2019.gada kopējā apgrozījuma, bet maksimālā garantijas summa nepārsniedz </w:t>
      </w:r>
      <w:r w:rsidR="00A41FD6" w:rsidRPr="002A0CF9">
        <w:rPr>
          <w:rFonts w:ascii="helvetica neue ultralight" w:eastAsia="Times New Roman" w:hAnsi="helvetica neue ultralight" w:cs="Arial"/>
          <w:lang w:eastAsia="lv-LV"/>
        </w:rPr>
        <w:t>5 miljoniem eiro.</w:t>
      </w:r>
    </w:p>
    <w:p w14:paraId="1F5DFB3F" w14:textId="7733276C" w:rsidR="00BC6209" w:rsidRPr="002A0CF9" w:rsidRDefault="00BC6209"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BC6209">
        <w:rPr>
          <w:rFonts w:ascii="helvetica neue ultralight" w:eastAsia="Times New Roman" w:hAnsi="helvetica neue ultralight" w:cs="Arial"/>
          <w:lang w:eastAsia="lv-LV"/>
        </w:rPr>
        <w:lastRenderedPageBreak/>
        <w:t>Garantija tiks sniegta par jauniem vai esošiem apgrozāmo līdzekļu aizdevumiem, ja kredītiestāde pagarinās līgumu darbības termiņu</w:t>
      </w:r>
      <w:r>
        <w:rPr>
          <w:rFonts w:ascii="helvetica neue ultralight" w:eastAsia="Times New Roman" w:hAnsi="helvetica neue ultralight" w:cs="Arial"/>
          <w:lang w:eastAsia="lv-LV"/>
        </w:rPr>
        <w:t xml:space="preserve">, kā arī par </w:t>
      </w:r>
      <w:r w:rsidRPr="00BC6209">
        <w:rPr>
          <w:rFonts w:ascii="helvetica neue ultralight" w:eastAsia="Times New Roman" w:hAnsi="helvetica neue ultralight" w:cs="Arial"/>
          <w:lang w:eastAsia="lv-LV"/>
        </w:rPr>
        <w:t xml:space="preserve">esošiem investīciju aizdevumiem un finanšu līzingu, ja kredītiestāde atliks pamatsummas maksājumus </w:t>
      </w:r>
      <w:r>
        <w:rPr>
          <w:rFonts w:ascii="helvetica neue ultralight" w:eastAsia="Times New Roman" w:hAnsi="helvetica neue ultralight" w:cs="Arial"/>
          <w:lang w:eastAsia="lv-LV"/>
        </w:rPr>
        <w:t xml:space="preserve">līdz diviem gadiem un, ja nepieciešams </w:t>
      </w:r>
      <w:r w:rsidRPr="00BC6209">
        <w:rPr>
          <w:rFonts w:ascii="helvetica neue ultralight" w:eastAsia="Times New Roman" w:hAnsi="helvetica neue ultralight" w:cs="Arial"/>
          <w:lang w:eastAsia="lv-LV"/>
        </w:rPr>
        <w:t>pagarinās finanšu pakalpojumu līguma darbības termiņu.</w:t>
      </w:r>
      <w:r w:rsidRPr="00BC6209" w:rsidDel="00BC6209">
        <w:rPr>
          <w:rFonts w:ascii="helvetica neue ultralight" w:eastAsia="Times New Roman" w:hAnsi="helvetica neue ultralight" w:cs="Arial"/>
          <w:lang w:eastAsia="lv-LV"/>
        </w:rPr>
        <w:t xml:space="preserve"> </w:t>
      </w:r>
    </w:p>
    <w:p w14:paraId="42B3DD9D" w14:textId="1ED94EC6" w:rsidR="00C81B55" w:rsidRDefault="00A41FD6"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sidRPr="002A0CF9">
        <w:rPr>
          <w:rFonts w:ascii="helvetica neue ultralight" w:eastAsia="Times New Roman" w:hAnsi="helvetica neue ultralight" w:cs="Arial"/>
          <w:lang w:eastAsia="lv-LV"/>
        </w:rPr>
        <w:t>Garantija paredzēta visām uzņēmējdarbības nozarēm, vienlaikus ievērojot noteiktos valsts atbalsta nozaru ierobežojumus (piemēram, azartspēles, finanšu starpniecība, ieroču tirdzniecība u.c.)</w:t>
      </w:r>
    </w:p>
    <w:p w14:paraId="25DBE108" w14:textId="5290B802" w:rsidR="001B0541" w:rsidRPr="00D01E2F" w:rsidRDefault="00171C71" w:rsidP="00D01E2F">
      <w:pPr>
        <w:pStyle w:val="Sarakstarindkopa"/>
        <w:numPr>
          <w:ilvl w:val="0"/>
          <w:numId w:val="16"/>
        </w:numPr>
        <w:shd w:val="clear" w:color="auto" w:fill="FEFEFE"/>
        <w:spacing w:after="120"/>
        <w:jc w:val="both"/>
        <w:rPr>
          <w:rFonts w:ascii="helvetica neue ultralight" w:eastAsia="Times New Roman" w:hAnsi="helvetica neue ultralight" w:cs="Arial"/>
          <w:lang w:eastAsia="lv-LV"/>
        </w:rPr>
      </w:pPr>
      <w:r>
        <w:rPr>
          <w:rFonts w:ascii="helvetica neue ultralight" w:hAnsi="helvetica neue ultralight" w:cstheme="minorHAnsi"/>
        </w:rPr>
        <w:t xml:space="preserve">Garantijas </w:t>
      </w:r>
      <w:r w:rsidRPr="002A0CF9">
        <w:rPr>
          <w:rFonts w:ascii="helvetica neue ultralight" w:hAnsi="helvetica neue ultralight" w:cstheme="minorHAnsi"/>
        </w:rPr>
        <w:t xml:space="preserve">tiks </w:t>
      </w:r>
      <w:r>
        <w:rPr>
          <w:rFonts w:ascii="helvetica neue ultralight" w:hAnsi="helvetica neue ultralight" w:cstheme="minorHAnsi"/>
        </w:rPr>
        <w:t>sniegtas</w:t>
      </w:r>
      <w:r w:rsidRPr="002A0CF9">
        <w:rPr>
          <w:rFonts w:ascii="helvetica neue ultralight" w:hAnsi="helvetica neue ultralight" w:cstheme="minorHAnsi"/>
        </w:rPr>
        <w:t xml:space="preserve"> līdz 2020. gada 31.decembrim</w:t>
      </w:r>
    </w:p>
    <w:p w14:paraId="7CFDF050" w14:textId="6A901812" w:rsidR="00C81B55" w:rsidRPr="001B0541" w:rsidRDefault="000C0FFA" w:rsidP="00C81B55">
      <w:pPr>
        <w:pStyle w:val="tv213"/>
        <w:shd w:val="clear" w:color="auto" w:fill="FFFFFF"/>
        <w:spacing w:before="0" w:after="120"/>
        <w:ind w:firstLine="0"/>
        <w:contextualSpacing/>
        <w:rPr>
          <w:rFonts w:ascii="helvetica neue ultralight" w:hAnsi="helvetica neue ultralight" w:cstheme="minorHAnsi"/>
          <w:b/>
          <w:szCs w:val="22"/>
          <w:u w:val="single"/>
        </w:rPr>
      </w:pPr>
      <w:hyperlink r:id="rId13" w:history="1">
        <w:r w:rsidR="002A0CF9" w:rsidRPr="001B0541">
          <w:rPr>
            <w:rStyle w:val="Hipersaite"/>
            <w:rFonts w:ascii="helvetica neue ultralight" w:hAnsi="helvetica neue ultralight" w:cstheme="minorHAnsi"/>
            <w:b/>
            <w:szCs w:val="22"/>
          </w:rPr>
          <w:t>P</w:t>
        </w:r>
        <w:r w:rsidR="00C81B55" w:rsidRPr="001B0541">
          <w:rPr>
            <w:rStyle w:val="Hipersaite"/>
            <w:rFonts w:ascii="helvetica neue ultralight" w:hAnsi="helvetica neue ultralight" w:cstheme="minorHAnsi"/>
            <w:b/>
            <w:szCs w:val="22"/>
          </w:rPr>
          <w:t>ar ALTUM aizdevumu apgrozāmajiem līdzekļiem:</w:t>
        </w:r>
      </w:hyperlink>
    </w:p>
    <w:p w14:paraId="4C5681A1" w14:textId="08A595A0" w:rsidR="00CE3830" w:rsidRPr="002A0CF9" w:rsidRDefault="00CE3830" w:rsidP="00CE3830">
      <w:pPr>
        <w:numPr>
          <w:ilvl w:val="0"/>
          <w:numId w:val="4"/>
        </w:numPr>
        <w:spacing w:after="40"/>
        <w:contextualSpacing/>
        <w:jc w:val="both"/>
        <w:rPr>
          <w:rFonts w:ascii="helvetica neue ultralight" w:hAnsi="helvetica neue ultralight" w:cstheme="minorHAnsi"/>
        </w:rPr>
      </w:pPr>
      <w:r w:rsidRPr="002A0CF9">
        <w:rPr>
          <w:rFonts w:ascii="helvetica neue ultralight" w:hAnsi="helvetica neue ultralight" w:cstheme="minorHAnsi"/>
        </w:rPr>
        <w:t>Aizdevumu piešķirs, ja uzņēmums ir ekonomiski dzīvotspējīgs, kā arī uzņēmums var pierādīt, ka  atbalsts ir nepieciešams Covid-19 ietekmes dēļ, kā arī to, ka papildu finansējums palīdzēs atgūties un sekmīgi turpināt saimniecisko darbību</w:t>
      </w:r>
      <w:r w:rsidR="00D01E2F">
        <w:rPr>
          <w:rFonts w:ascii="helvetica neue ultralight" w:hAnsi="helvetica neue ultralight" w:cstheme="minorHAnsi"/>
        </w:rPr>
        <w:t>.</w:t>
      </w:r>
    </w:p>
    <w:p w14:paraId="2DB7E2CB" w14:textId="43A26C7A" w:rsidR="00CE3830" w:rsidRPr="002A0CF9" w:rsidRDefault="00CE3830" w:rsidP="00CE3830">
      <w:pPr>
        <w:numPr>
          <w:ilvl w:val="0"/>
          <w:numId w:val="4"/>
        </w:numPr>
        <w:spacing w:after="40"/>
        <w:contextualSpacing/>
        <w:jc w:val="both"/>
        <w:rPr>
          <w:rFonts w:ascii="helvetica neue ultralight" w:hAnsi="helvetica neue ultralight" w:cstheme="minorHAnsi"/>
        </w:rPr>
      </w:pPr>
      <w:r w:rsidRPr="002A0CF9">
        <w:rPr>
          <w:rFonts w:ascii="helvetica neue ultralight" w:hAnsi="helvetica neue ultralight" w:cstheme="minorHAnsi"/>
        </w:rPr>
        <w:t>Finansējums pieejams MVU, kā arī lieliem komersantiem, tai skaitā lauksaimniecības un zivsaimniecības no</w:t>
      </w:r>
      <w:r w:rsidR="00D01E2F">
        <w:rPr>
          <w:rFonts w:ascii="helvetica neue ultralight" w:hAnsi="helvetica neue ultralight" w:cstheme="minorHAnsi"/>
        </w:rPr>
        <w:t>zarēs.</w:t>
      </w:r>
    </w:p>
    <w:p w14:paraId="418F8273" w14:textId="1C005724" w:rsidR="0047219D" w:rsidRPr="002A0CF9" w:rsidRDefault="0047219D" w:rsidP="0047219D">
      <w:pPr>
        <w:pStyle w:val="Sarakstarindkopa"/>
        <w:numPr>
          <w:ilvl w:val="0"/>
          <w:numId w:val="4"/>
        </w:numPr>
        <w:spacing w:after="40"/>
        <w:jc w:val="both"/>
        <w:rPr>
          <w:rFonts w:ascii="helvetica neue ultralight" w:hAnsi="helvetica neue ultralight" w:cstheme="minorHAnsi"/>
        </w:rPr>
      </w:pPr>
      <w:r w:rsidRPr="0047219D">
        <w:rPr>
          <w:rFonts w:ascii="helvetica neue ultralight" w:hAnsi="helvetica neue ultralight" w:cstheme="minorHAnsi"/>
        </w:rPr>
        <w:t xml:space="preserve">Aizdevuma summa ir līdz 1 miljonam eiro, bet ne vairāk kā 1) </w:t>
      </w:r>
      <w:r w:rsidRPr="0047219D">
        <w:rPr>
          <w:rFonts w:ascii="helvetica neue ultralight" w:eastAsia="Times New Roman" w:hAnsi="helvetica neue ultralight" w:cs="Arial"/>
          <w:lang w:eastAsia="lv-LV"/>
        </w:rPr>
        <w:t>25% no saimnieciskā darbības veicēja 2019.gada kopējā apgrozījuma,</w:t>
      </w:r>
      <w:r w:rsidRPr="0047219D">
        <w:rPr>
          <w:rFonts w:ascii="helvetica neue ultralight" w:hAnsi="helvetica neue ultralight" w:cstheme="minorHAnsi"/>
        </w:rPr>
        <w:t xml:space="preserve"> vai 2) divkāršs uzņēmuma izmaksātais kopējais atalgojuma apjoms (t.sk. sociālās iemaksas) 2019. gadā,  vai 3) pamatots nepieciešamais likviditātes apjoms darbības nodrošināšanai turpmākiem 12 mēnešiem</w:t>
      </w:r>
      <w:r w:rsidR="00D01E2F">
        <w:rPr>
          <w:rFonts w:ascii="helvetica neue ultralight" w:hAnsi="helvetica neue ultralight" w:cstheme="minorHAnsi"/>
        </w:rPr>
        <w:t>.</w:t>
      </w:r>
    </w:p>
    <w:p w14:paraId="28E6EB1A" w14:textId="07DF3B94" w:rsidR="00CE3830" w:rsidRPr="002A0CF9" w:rsidRDefault="00CE3830" w:rsidP="00CE3830">
      <w:pPr>
        <w:numPr>
          <w:ilvl w:val="0"/>
          <w:numId w:val="4"/>
        </w:numPr>
        <w:spacing w:after="40"/>
        <w:contextualSpacing/>
        <w:jc w:val="both"/>
        <w:rPr>
          <w:rFonts w:ascii="helvetica neue ultralight" w:hAnsi="helvetica neue ultralight" w:cstheme="minorHAnsi"/>
        </w:rPr>
      </w:pPr>
      <w:r w:rsidRPr="002A0CF9">
        <w:rPr>
          <w:rFonts w:ascii="helvetica neue ultralight" w:hAnsi="helvetica neue ultralight" w:cstheme="minorHAnsi"/>
        </w:rPr>
        <w:t>Aizdevuma termiņš ir līdz 3 gadiem, aizdevuma atmaksas uzsākš</w:t>
      </w:r>
      <w:r w:rsidR="00D01E2F">
        <w:rPr>
          <w:rFonts w:ascii="helvetica neue ultralight" w:hAnsi="helvetica neue ultralight" w:cstheme="minorHAnsi"/>
        </w:rPr>
        <w:t>anu var atlikt līdz 12 mēnešiem.</w:t>
      </w:r>
    </w:p>
    <w:p w14:paraId="3DD5FF44" w14:textId="5BAEC588" w:rsidR="00CE3830" w:rsidRPr="002A0CF9" w:rsidRDefault="00CE3830" w:rsidP="00CE3830">
      <w:pPr>
        <w:numPr>
          <w:ilvl w:val="0"/>
          <w:numId w:val="4"/>
        </w:numPr>
        <w:spacing w:after="40"/>
        <w:contextualSpacing/>
        <w:jc w:val="both"/>
        <w:rPr>
          <w:rFonts w:ascii="helvetica neue ultralight" w:hAnsi="helvetica neue ultralight" w:cstheme="minorHAnsi"/>
        </w:rPr>
      </w:pPr>
      <w:r w:rsidRPr="002A0CF9">
        <w:rPr>
          <w:rFonts w:ascii="helvetica neue ultralight" w:hAnsi="helvetica neue ultralight" w:cstheme="minorHAnsi"/>
        </w:rPr>
        <w:t>Aizdevumam ir būtiski samazinātas nodrošinājuma prasības, ņemot vērā uzņēmuma akt</w:t>
      </w:r>
      <w:r w:rsidR="00D01E2F">
        <w:rPr>
          <w:rFonts w:ascii="helvetica neue ultralight" w:hAnsi="helvetica neue ultralight" w:cstheme="minorHAnsi"/>
        </w:rPr>
        <w:t>īvus, kā arī samazināta % likme.</w:t>
      </w:r>
    </w:p>
    <w:p w14:paraId="55AEB4BC" w14:textId="77777777" w:rsidR="00CE3830" w:rsidRDefault="00CE3830" w:rsidP="00CE3830">
      <w:pPr>
        <w:numPr>
          <w:ilvl w:val="0"/>
          <w:numId w:val="4"/>
        </w:numPr>
        <w:spacing w:after="40"/>
        <w:contextualSpacing/>
        <w:jc w:val="both"/>
        <w:rPr>
          <w:rFonts w:ascii="helvetica neue ultralight" w:hAnsi="helvetica neue ultralight" w:cstheme="minorHAnsi"/>
        </w:rPr>
      </w:pPr>
      <w:r w:rsidRPr="002A0CF9">
        <w:rPr>
          <w:rFonts w:ascii="helvetica neue ultralight" w:hAnsi="helvetica neue ultralight" w:cstheme="minorHAnsi"/>
        </w:rPr>
        <w:t xml:space="preserve">Aizdevumi tiks izsniegti līdz 2020. gada 31.decembrim. </w:t>
      </w:r>
      <w:bookmarkStart w:id="0" w:name="_GoBack"/>
      <w:bookmarkEnd w:id="0"/>
    </w:p>
    <w:p w14:paraId="218F5BEB" w14:textId="77777777" w:rsidR="00C81B55" w:rsidRPr="002A0CF9" w:rsidRDefault="00C81B55" w:rsidP="00C81B55">
      <w:pPr>
        <w:pStyle w:val="tv213"/>
        <w:shd w:val="clear" w:color="auto" w:fill="FFFFFF"/>
        <w:spacing w:before="0" w:after="40"/>
        <w:ind w:left="360" w:firstLine="0"/>
        <w:contextualSpacing/>
        <w:rPr>
          <w:rFonts w:ascii="helvetica neue ultralight" w:hAnsi="helvetica neue ultralight" w:cstheme="minorHAnsi"/>
          <w:color w:val="auto"/>
          <w:szCs w:val="22"/>
        </w:rPr>
      </w:pPr>
    </w:p>
    <w:p w14:paraId="3181184B" w14:textId="05A2EA14" w:rsidR="00C81B55" w:rsidRPr="002A0CF9" w:rsidRDefault="00C81B55" w:rsidP="00C81B55">
      <w:pPr>
        <w:spacing w:after="120"/>
        <w:jc w:val="both"/>
        <w:rPr>
          <w:rFonts w:ascii="helvetica neue ultralight" w:hAnsi="helvetica neue ultralight" w:cstheme="minorHAnsi"/>
        </w:rPr>
      </w:pPr>
      <w:r w:rsidRPr="002A0CF9">
        <w:rPr>
          <w:rFonts w:ascii="helvetica neue ultralight" w:hAnsi="helvetica neue ultralight" w:cstheme="minorHAnsi"/>
        </w:rPr>
        <w:t xml:space="preserve">Pieteikumus valsts atbalsta programmu finansējuma saņemšanai un nepieciešamos dokumentus klienti varēs iesniegt tikai elektroniski portālā </w:t>
      </w:r>
      <w:hyperlink r:id="rId14" w:history="1">
        <w:r w:rsidRPr="002A0CF9">
          <w:rPr>
            <w:rStyle w:val="Hipersaite"/>
            <w:rFonts w:ascii="helvetica neue ultralight" w:hAnsi="helvetica neue ultralight" w:cstheme="minorHAnsi"/>
          </w:rPr>
          <w:t>mans.altum.lv</w:t>
        </w:r>
      </w:hyperlink>
      <w:r w:rsidRPr="002A0CF9">
        <w:rPr>
          <w:rFonts w:ascii="helvetica neue ultralight" w:hAnsi="helvetica neue ultralight" w:cstheme="minorHAnsi"/>
        </w:rPr>
        <w:t xml:space="preserve">. </w:t>
      </w:r>
      <w:r w:rsidR="00A41FD6" w:rsidRPr="002A0CF9">
        <w:rPr>
          <w:rFonts w:ascii="helvetica neue ultralight" w:hAnsi="helvetica neue ultralight" w:cstheme="minorHAnsi"/>
        </w:rPr>
        <w:t>Konsultācijas pieejamas p</w:t>
      </w:r>
      <w:r w:rsidRPr="002A0CF9">
        <w:rPr>
          <w:rFonts w:ascii="helvetica neue ultralight" w:hAnsi="helvetica neue ultralight" w:cstheme="minorHAnsi"/>
        </w:rPr>
        <w:t xml:space="preserve">a tālruni </w:t>
      </w:r>
      <w:r w:rsidR="00A41FD6" w:rsidRPr="002A0CF9">
        <w:rPr>
          <w:rFonts w:ascii="helvetica neue ultralight" w:hAnsi="helvetica neue ultralight" w:cstheme="minorHAnsi"/>
          <w:bCs/>
        </w:rPr>
        <w:t xml:space="preserve">26655309, zvanot darba dienās no plkst. 9.00-18.00. </w:t>
      </w:r>
    </w:p>
    <w:p w14:paraId="408DB9F5" w14:textId="77777777" w:rsidR="00C81B55" w:rsidRPr="002A0CF9" w:rsidRDefault="00C81B55" w:rsidP="00C81B55">
      <w:pPr>
        <w:spacing w:after="120"/>
        <w:jc w:val="both"/>
        <w:rPr>
          <w:rFonts w:ascii="helvetica neue ultralight" w:eastAsia="SimSun" w:hAnsi="helvetica neue ultralight" w:cstheme="minorHAnsi"/>
          <w:color w:val="000000"/>
          <w:kern w:val="3"/>
        </w:rPr>
      </w:pPr>
      <w:r w:rsidRPr="002A0CF9">
        <w:rPr>
          <w:rFonts w:ascii="helvetica neue ultralight" w:hAnsi="helvetica neue ultralight" w:cstheme="minorHAnsi"/>
          <w:color w:val="000000"/>
        </w:rPr>
        <w:t xml:space="preserve">Aktuālā informācija par visiem ALTUM piedāvātajiem finanšu instrumentiem un īstenotajām atbalsta programmām ir aplūkojama gan ALTUM interneta vietnē </w:t>
      </w:r>
      <w:hyperlink r:id="rId15" w:history="1">
        <w:r w:rsidRPr="002A0CF9">
          <w:rPr>
            <w:rStyle w:val="Hipersaite"/>
            <w:rFonts w:ascii="helvetica neue ultralight" w:hAnsi="helvetica neue ultralight" w:cstheme="minorHAnsi"/>
            <w:color w:val="000000"/>
          </w:rPr>
          <w:t>www.altum.lv</w:t>
        </w:r>
      </w:hyperlink>
      <w:r w:rsidRPr="002A0CF9">
        <w:rPr>
          <w:rFonts w:ascii="helvetica neue ultralight" w:hAnsi="helvetica neue ultralight" w:cstheme="minorHAnsi"/>
          <w:color w:val="000000"/>
        </w:rPr>
        <w:t xml:space="preserve">, gan ALTUM sociālo tīklu kontos: </w:t>
      </w:r>
      <w:hyperlink r:id="rId16" w:history="1">
        <w:proofErr w:type="spellStart"/>
        <w:r w:rsidRPr="002A0CF9">
          <w:rPr>
            <w:rStyle w:val="Hipersaite"/>
            <w:rFonts w:ascii="helvetica neue ultralight" w:hAnsi="helvetica neue ultralight" w:cstheme="minorHAnsi"/>
            <w:color w:val="000000"/>
          </w:rPr>
          <w:t>Facebook</w:t>
        </w:r>
        <w:proofErr w:type="spellEnd"/>
      </w:hyperlink>
      <w:r w:rsidRPr="002A0CF9">
        <w:rPr>
          <w:rFonts w:ascii="helvetica neue ultralight" w:hAnsi="helvetica neue ultralight" w:cstheme="minorHAnsi"/>
          <w:color w:val="000000"/>
        </w:rPr>
        <w:t xml:space="preserve">, </w:t>
      </w:r>
      <w:hyperlink r:id="rId17" w:history="1">
        <w:proofErr w:type="spellStart"/>
        <w:r w:rsidRPr="002A0CF9">
          <w:rPr>
            <w:rStyle w:val="Hipersaite"/>
            <w:rFonts w:ascii="helvetica neue ultralight" w:hAnsi="helvetica neue ultralight" w:cstheme="minorHAnsi"/>
            <w:color w:val="000000"/>
          </w:rPr>
          <w:t>Twitter</w:t>
        </w:r>
        <w:proofErr w:type="spellEnd"/>
      </w:hyperlink>
      <w:r w:rsidRPr="002A0CF9">
        <w:rPr>
          <w:rFonts w:ascii="helvetica neue ultralight" w:hAnsi="helvetica neue ultralight" w:cstheme="minorHAnsi"/>
          <w:color w:val="000000"/>
        </w:rPr>
        <w:t xml:space="preserve">, </w:t>
      </w:r>
      <w:hyperlink r:id="rId18" w:history="1">
        <w:proofErr w:type="spellStart"/>
        <w:r w:rsidRPr="002A0CF9">
          <w:rPr>
            <w:rStyle w:val="Hipersaite"/>
            <w:rFonts w:ascii="helvetica neue ultralight" w:hAnsi="helvetica neue ultralight" w:cstheme="minorHAnsi"/>
            <w:color w:val="000000"/>
          </w:rPr>
          <w:t>LinkedIn</w:t>
        </w:r>
        <w:proofErr w:type="spellEnd"/>
      </w:hyperlink>
      <w:r w:rsidRPr="002A0CF9">
        <w:rPr>
          <w:rFonts w:ascii="helvetica neue ultralight" w:hAnsi="helvetica neue ultralight" w:cstheme="minorHAnsi"/>
          <w:color w:val="000000"/>
        </w:rPr>
        <w:t xml:space="preserve"> un </w:t>
      </w:r>
      <w:hyperlink r:id="rId19" w:history="1">
        <w:proofErr w:type="spellStart"/>
        <w:r w:rsidRPr="002A0CF9">
          <w:rPr>
            <w:rStyle w:val="Hipersaite"/>
            <w:rFonts w:ascii="helvetica neue ultralight" w:hAnsi="helvetica neue ultralight" w:cstheme="minorHAnsi"/>
            <w:color w:val="000000"/>
          </w:rPr>
          <w:t>YouTube</w:t>
        </w:r>
        <w:proofErr w:type="spellEnd"/>
      </w:hyperlink>
      <w:r w:rsidRPr="002A0CF9">
        <w:rPr>
          <w:rFonts w:ascii="helvetica neue ultralight" w:hAnsi="helvetica neue ultralight" w:cstheme="minorHAnsi"/>
          <w:color w:val="000000"/>
        </w:rPr>
        <w:t>.</w:t>
      </w:r>
    </w:p>
    <w:p w14:paraId="0883D607" w14:textId="77777777" w:rsidR="003301D4" w:rsidRPr="002A0CF9" w:rsidRDefault="003301D4" w:rsidP="00C81B55">
      <w:pPr>
        <w:spacing w:after="120"/>
        <w:ind w:left="360"/>
        <w:jc w:val="both"/>
        <w:rPr>
          <w:rFonts w:ascii="helvetica neue ultralight" w:hAnsi="helvetica neue ultralight" w:cstheme="minorHAnsi"/>
          <w:bCs/>
        </w:rPr>
      </w:pPr>
    </w:p>
    <w:p w14:paraId="737EA999" w14:textId="77777777" w:rsidR="00890B3B" w:rsidRPr="002A0CF9" w:rsidRDefault="00890B3B" w:rsidP="00A41FD6">
      <w:pPr>
        <w:pStyle w:val="Bibliogrfija"/>
        <w:jc w:val="left"/>
        <w:rPr>
          <w:rFonts w:ascii="helvetica neue ultralight" w:hAnsi="helvetica neue ultralight"/>
        </w:rPr>
      </w:pPr>
      <w:r w:rsidRPr="002A0CF9">
        <w:rPr>
          <w:rFonts w:ascii="helvetica neue ultralight" w:hAnsi="helvetica neue ultralight"/>
        </w:rPr>
        <w:t>Papildu informācijai:</w:t>
      </w:r>
    </w:p>
    <w:p w14:paraId="5D3D4CDD" w14:textId="77777777" w:rsidR="00890B3B" w:rsidRPr="002A0CF9" w:rsidRDefault="00890B3B" w:rsidP="00A41FD6">
      <w:pPr>
        <w:pStyle w:val="Bibliogrfija"/>
        <w:jc w:val="left"/>
        <w:rPr>
          <w:rFonts w:ascii="helvetica neue ultralight" w:hAnsi="helvetica neue ultralight"/>
        </w:rPr>
      </w:pPr>
      <w:r w:rsidRPr="002A0CF9">
        <w:rPr>
          <w:rFonts w:ascii="helvetica neue ultralight" w:hAnsi="helvetica neue ultralight"/>
        </w:rPr>
        <w:t>Sandra Eglīte</w:t>
      </w:r>
    </w:p>
    <w:p w14:paraId="13BAA4E9" w14:textId="77777777" w:rsidR="00890B3B" w:rsidRPr="002A0CF9" w:rsidRDefault="00890B3B" w:rsidP="00A41FD6">
      <w:pPr>
        <w:pStyle w:val="Bibliogrfija"/>
        <w:jc w:val="left"/>
        <w:rPr>
          <w:rFonts w:ascii="helvetica neue ultralight" w:hAnsi="helvetica neue ultralight"/>
        </w:rPr>
      </w:pPr>
      <w:r w:rsidRPr="002A0CF9">
        <w:rPr>
          <w:rFonts w:ascii="helvetica neue ultralight" w:hAnsi="helvetica neue ultralight"/>
        </w:rPr>
        <w:t>ALTUM sabiedrisko attiecību speciāliste</w:t>
      </w:r>
      <w:r w:rsidRPr="002A0CF9">
        <w:rPr>
          <w:rFonts w:ascii="helvetica neue ultralight" w:hAnsi="helvetica neue ultralight"/>
        </w:rPr>
        <w:br/>
        <w:t xml:space="preserve">T: 26577810 </w:t>
      </w:r>
    </w:p>
    <w:p w14:paraId="605C9A41" w14:textId="7A554453" w:rsidR="00DF3C06" w:rsidRPr="002A0CF9" w:rsidRDefault="000C0FFA" w:rsidP="00A41FD6">
      <w:pPr>
        <w:rPr>
          <w:rFonts w:ascii="helvetica neue ultralight" w:hAnsi="helvetica neue ultralight"/>
        </w:rPr>
      </w:pPr>
      <w:hyperlink r:id="rId20" w:history="1">
        <w:r w:rsidR="00890B3B" w:rsidRPr="002A0CF9">
          <w:rPr>
            <w:rStyle w:val="Hyperlink0"/>
            <w:rFonts w:ascii="helvetica neue ultralight" w:hAnsi="helvetica neue ultralight"/>
            <w:sz w:val="22"/>
            <w:szCs w:val="22"/>
          </w:rPr>
          <w:t>sandra.eglite@altum.lv</w:t>
        </w:r>
      </w:hyperlink>
    </w:p>
    <w:p w14:paraId="3CB32FD1" w14:textId="77777777" w:rsidR="00DF3C06" w:rsidRPr="002A0CF9" w:rsidRDefault="00DF3C06" w:rsidP="00C81B55">
      <w:pPr>
        <w:spacing w:after="120"/>
        <w:rPr>
          <w:rFonts w:ascii="helvetica neue ultralight" w:hAnsi="helvetica neue ultralight"/>
        </w:rPr>
      </w:pPr>
    </w:p>
    <w:p w14:paraId="15419310" w14:textId="5B96A134" w:rsidR="00A41CC3" w:rsidRPr="002A0CF9" w:rsidRDefault="00A41CC3" w:rsidP="00C81B55">
      <w:pPr>
        <w:spacing w:after="120"/>
        <w:rPr>
          <w:rFonts w:ascii="helvetica neue ultralight" w:hAnsi="helvetica neue ultralight"/>
          <w:sz w:val="20"/>
          <w:szCs w:val="20"/>
        </w:rPr>
      </w:pPr>
      <w:r w:rsidRPr="002A0CF9">
        <w:rPr>
          <w:rFonts w:ascii="helvetica neue ultralight" w:hAnsi="helvetica neue ultralight" w:cs="Trebuchet MS"/>
          <w:b/>
          <w:color w:val="000000"/>
          <w:sz w:val="20"/>
          <w:szCs w:val="20"/>
        </w:rPr>
        <w:t>Par ALTUM</w:t>
      </w:r>
    </w:p>
    <w:p w14:paraId="7F5C5BFA" w14:textId="453B16FE" w:rsidR="00A41CC3" w:rsidRPr="00EB57CA" w:rsidRDefault="00A41CC3" w:rsidP="00EB57CA">
      <w:pPr>
        <w:spacing w:after="120"/>
        <w:jc w:val="both"/>
        <w:rPr>
          <w:rFonts w:ascii="helvetica neue ultralight" w:hAnsi="helvetica neue ultralight" w:cs="Trebuchet MS"/>
          <w:color w:val="000000"/>
          <w:sz w:val="20"/>
          <w:szCs w:val="20"/>
        </w:rPr>
      </w:pPr>
      <w:r w:rsidRPr="002A0CF9">
        <w:rPr>
          <w:rFonts w:ascii="helvetica neue ultralight" w:hAnsi="helvetica neue ultralight" w:cs="Trebuchet MS"/>
          <w:color w:val="000000"/>
          <w:sz w:val="20"/>
          <w:szCs w:val="20"/>
        </w:rPr>
        <w:t xml:space="preserve">Attīstības finanšu institūcija ALTUM ir Latvijas valstij piederoša kapitālsabiedrība, kas ar valsts atbalsta finanšu instrumentu palīdzību sniedz atbalstu noteiktām mērķa grupām finanšu instrumentu veidā (aizdevumi, garantijas, ieguldījumi riska kapitāla fondos u.c.), konkrētu programmu ietvaros papildinot to arī ar </w:t>
      </w:r>
      <w:proofErr w:type="spellStart"/>
      <w:r w:rsidRPr="002A0CF9">
        <w:rPr>
          <w:rFonts w:ascii="helvetica neue ultralight" w:hAnsi="helvetica neue ultralight" w:cs="Trebuchet MS"/>
          <w:color w:val="000000"/>
          <w:sz w:val="20"/>
          <w:szCs w:val="20"/>
        </w:rPr>
        <w:t>nefinanšu</w:t>
      </w:r>
      <w:proofErr w:type="spellEnd"/>
      <w:r w:rsidRPr="002A0CF9">
        <w:rPr>
          <w:rFonts w:ascii="helvetica neue ultralight" w:hAnsi="helvetica neue ultralight" w:cs="Trebuchet MS"/>
          <w:color w:val="000000"/>
          <w:sz w:val="20"/>
          <w:szCs w:val="20"/>
        </w:rPr>
        <w:t xml:space="preserve"> atbalstu (konsultācijas, </w:t>
      </w:r>
      <w:proofErr w:type="spellStart"/>
      <w:r w:rsidRPr="002A0CF9">
        <w:rPr>
          <w:rFonts w:ascii="helvetica neue ultralight" w:hAnsi="helvetica neue ultralight" w:cs="Trebuchet MS"/>
          <w:color w:val="000000"/>
          <w:sz w:val="20"/>
          <w:szCs w:val="20"/>
        </w:rPr>
        <w:t>mentorings</w:t>
      </w:r>
      <w:proofErr w:type="spellEnd"/>
      <w:r w:rsidRPr="002A0CF9">
        <w:rPr>
          <w:rFonts w:ascii="helvetica neue ultralight" w:hAnsi="helvetica neue ultralight" w:cs="Trebuchet MS"/>
          <w:color w:val="000000"/>
          <w:sz w:val="20"/>
          <w:szCs w:val="20"/>
        </w:rPr>
        <w:t xml:space="preserve">), kā arī realizējot citas valsts deleģētas funkcijas. 2017. gada jūnijā ALTUM saņēma starptautiskās kredītreitingu kompānijas </w:t>
      </w:r>
      <w:proofErr w:type="spellStart"/>
      <w:r w:rsidRPr="002A0CF9">
        <w:rPr>
          <w:rFonts w:ascii="helvetica neue ultralight" w:hAnsi="helvetica neue ultralight" w:cs="Trebuchet MS"/>
          <w:i/>
          <w:color w:val="000000"/>
          <w:sz w:val="20"/>
          <w:szCs w:val="20"/>
        </w:rPr>
        <w:t>Moody’s</w:t>
      </w:r>
      <w:proofErr w:type="spellEnd"/>
      <w:r w:rsidRPr="002A0CF9">
        <w:rPr>
          <w:rFonts w:ascii="helvetica neue ultralight" w:hAnsi="helvetica neue ultralight" w:cs="Trebuchet MS"/>
          <w:color w:val="000000"/>
          <w:sz w:val="20"/>
          <w:szCs w:val="20"/>
        </w:rPr>
        <w:t xml:space="preserve"> ilgtermiņa kredītreitingu </w:t>
      </w:r>
      <w:r w:rsidRPr="002A0CF9">
        <w:rPr>
          <w:rFonts w:ascii="helvetica neue ultralight" w:hAnsi="helvetica neue ultralight" w:cs="Trebuchet MS"/>
          <w:i/>
          <w:color w:val="000000"/>
          <w:sz w:val="20"/>
          <w:szCs w:val="20"/>
        </w:rPr>
        <w:t>Baa1</w:t>
      </w:r>
      <w:r w:rsidRPr="002A0CF9">
        <w:rPr>
          <w:rFonts w:ascii="helvetica neue ultralight" w:hAnsi="helvetica neue ultralight" w:cs="Trebuchet MS"/>
          <w:color w:val="000000"/>
          <w:sz w:val="20"/>
          <w:szCs w:val="20"/>
        </w:rPr>
        <w:t xml:space="preserve"> valsts kapitālsabiedrībai, kas apliecina ALTUM stabilo finanšu situāciju. Savukārt 2017. gada 24. oktobrī ALTUM </w:t>
      </w:r>
      <w:proofErr w:type="spellStart"/>
      <w:r w:rsidRPr="002A0CF9">
        <w:rPr>
          <w:rFonts w:ascii="helvetica neue ultralight" w:hAnsi="helvetica neue ultralight" w:cs="Trebuchet MS"/>
          <w:color w:val="000000"/>
          <w:sz w:val="20"/>
          <w:szCs w:val="20"/>
        </w:rPr>
        <w:t>obliga</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cijas</w:t>
      </w:r>
      <w:proofErr w:type="spellEnd"/>
      <w:r w:rsidRPr="002A0CF9">
        <w:rPr>
          <w:rFonts w:ascii="helvetica neue ultralight" w:hAnsi="helvetica neue ultralight" w:cs="Trebuchet MS"/>
          <w:color w:val="000000"/>
          <w:sz w:val="20"/>
          <w:szCs w:val="20"/>
        </w:rPr>
        <w:t xml:space="preserve"> tika </w:t>
      </w:r>
      <w:proofErr w:type="spellStart"/>
      <w:r w:rsidRPr="002A0CF9">
        <w:rPr>
          <w:rFonts w:ascii="helvetica neue ultralight" w:hAnsi="helvetica neue ultralight" w:cs="Trebuchet MS"/>
          <w:color w:val="000000"/>
          <w:sz w:val="20"/>
          <w:szCs w:val="20"/>
        </w:rPr>
        <w:t>iekl</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autas</w:t>
      </w:r>
      <w:proofErr w:type="spellEnd"/>
      <w:r w:rsidRPr="002A0CF9">
        <w:rPr>
          <w:rFonts w:ascii="helvetica neue ultralight" w:hAnsi="helvetica neue ultralight" w:cs="Trebuchet MS"/>
          <w:color w:val="000000"/>
          <w:sz w:val="20"/>
          <w:szCs w:val="20"/>
        </w:rPr>
        <w:t xml:space="preserve"> </w:t>
      </w:r>
      <w:proofErr w:type="spellStart"/>
      <w:r w:rsidRPr="002A0CF9">
        <w:rPr>
          <w:rFonts w:ascii="helvetica neue ultralight" w:hAnsi="helvetica neue ultralight" w:cs="Trebuchet MS"/>
          <w:color w:val="000000"/>
          <w:sz w:val="20"/>
          <w:szCs w:val="20"/>
        </w:rPr>
        <w:t>regule</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taja</w:t>
      </w:r>
      <w:proofErr w:type="spellEnd"/>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 xml:space="preserve"> tirgu</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 xml:space="preserve"> - biržas </w:t>
      </w:r>
      <w:proofErr w:type="spellStart"/>
      <w:r w:rsidRPr="002A0CF9">
        <w:rPr>
          <w:rFonts w:ascii="helvetica neue ultralight" w:hAnsi="helvetica neue ultralight" w:cs="Trebuchet MS"/>
          <w:i/>
          <w:color w:val="000000"/>
          <w:sz w:val="20"/>
          <w:szCs w:val="20"/>
        </w:rPr>
        <w:t>Nasdaq</w:t>
      </w:r>
      <w:proofErr w:type="spellEnd"/>
      <w:r w:rsidRPr="002A0CF9">
        <w:rPr>
          <w:rFonts w:ascii="helvetica neue ultralight" w:hAnsi="helvetica neue ultralight" w:cs="Trebuchet MS"/>
          <w:i/>
          <w:color w:val="000000"/>
          <w:sz w:val="20"/>
          <w:szCs w:val="20"/>
        </w:rPr>
        <w:t xml:space="preserve"> </w:t>
      </w:r>
      <w:proofErr w:type="spellStart"/>
      <w:r w:rsidRPr="002A0CF9">
        <w:rPr>
          <w:rFonts w:ascii="helvetica neue ultralight" w:hAnsi="helvetica neue ultralight" w:cs="Trebuchet MS"/>
          <w:i/>
          <w:color w:val="000000"/>
          <w:sz w:val="20"/>
          <w:szCs w:val="20"/>
        </w:rPr>
        <w:t>Riga</w:t>
      </w:r>
      <w:proofErr w:type="spellEnd"/>
      <w:r w:rsidRPr="002A0CF9">
        <w:rPr>
          <w:rFonts w:ascii="helvetica neue ultralight" w:hAnsi="helvetica neue ultralight" w:cs="Trebuchet MS"/>
          <w:color w:val="000000"/>
          <w:sz w:val="20"/>
          <w:szCs w:val="20"/>
        </w:rPr>
        <w:t xml:space="preserve"> Baltijas </w:t>
      </w:r>
      <w:proofErr w:type="spellStart"/>
      <w:r w:rsidRPr="002A0CF9">
        <w:rPr>
          <w:rFonts w:ascii="helvetica neue ultralight" w:hAnsi="helvetica neue ultralight" w:cs="Trebuchet MS"/>
          <w:color w:val="000000"/>
          <w:sz w:val="20"/>
          <w:szCs w:val="20"/>
        </w:rPr>
        <w:t>Para</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da</w:t>
      </w:r>
      <w:proofErr w:type="spellEnd"/>
      <w:r w:rsidRPr="002A0CF9">
        <w:rPr>
          <w:rFonts w:ascii="helvetica neue ultralight" w:hAnsi="helvetica neue ultralight" w:cs="Trebuchet MS"/>
          <w:color w:val="000000"/>
          <w:sz w:val="20"/>
          <w:szCs w:val="20"/>
        </w:rPr>
        <w:t xml:space="preserve"> </w:t>
      </w:r>
      <w:proofErr w:type="spellStart"/>
      <w:r w:rsidRPr="002A0CF9">
        <w:rPr>
          <w:rFonts w:ascii="helvetica neue ultralight" w:hAnsi="helvetica neue ultralight" w:cs="Trebuchet MS"/>
          <w:color w:val="000000"/>
          <w:sz w:val="20"/>
          <w:szCs w:val="20"/>
        </w:rPr>
        <w:t>ve</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rtspapi</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ru</w:t>
      </w:r>
      <w:proofErr w:type="spellEnd"/>
      <w:r w:rsidRPr="002A0CF9">
        <w:rPr>
          <w:rFonts w:ascii="helvetica neue ultralight" w:hAnsi="helvetica neue ultralight" w:cs="Trebuchet MS"/>
          <w:color w:val="000000"/>
          <w:sz w:val="20"/>
          <w:szCs w:val="20"/>
        </w:rPr>
        <w:t xml:space="preserve"> saraksta</w:t>
      </w:r>
      <w:r w:rsidRPr="002A0CF9">
        <w:rPr>
          <w:rFonts w:ascii="helvetica neue ultralight" w:hAnsi="helvetica neue ultralight" w:cs="Arial"/>
          <w:color w:val="000000"/>
          <w:sz w:val="20"/>
          <w:szCs w:val="20"/>
        </w:rPr>
        <w:t>̄</w:t>
      </w:r>
      <w:r w:rsidRPr="002A0CF9">
        <w:rPr>
          <w:rFonts w:ascii="helvetica neue ultralight" w:hAnsi="helvetica neue ultralight" w:cs="Trebuchet MS"/>
          <w:color w:val="000000"/>
          <w:sz w:val="20"/>
          <w:szCs w:val="20"/>
        </w:rPr>
        <w:t xml:space="preserve">. ALTUM saņēma </w:t>
      </w:r>
      <w:proofErr w:type="spellStart"/>
      <w:r w:rsidRPr="002A0CF9">
        <w:rPr>
          <w:rFonts w:ascii="helvetica neue ultralight" w:hAnsi="helvetica neue ultralight" w:cs="Trebuchet MS"/>
          <w:i/>
          <w:color w:val="000000"/>
          <w:sz w:val="20"/>
          <w:szCs w:val="20"/>
        </w:rPr>
        <w:t>Nasdaq</w:t>
      </w:r>
      <w:proofErr w:type="spellEnd"/>
      <w:r w:rsidRPr="002A0CF9">
        <w:rPr>
          <w:rFonts w:ascii="helvetica neue ultralight" w:hAnsi="helvetica neue ultralight" w:cs="Trebuchet MS"/>
          <w:i/>
          <w:color w:val="000000"/>
          <w:sz w:val="20"/>
          <w:szCs w:val="20"/>
        </w:rPr>
        <w:t xml:space="preserve"> </w:t>
      </w:r>
      <w:proofErr w:type="spellStart"/>
      <w:r w:rsidRPr="002A0CF9">
        <w:rPr>
          <w:rFonts w:ascii="helvetica neue ultralight" w:hAnsi="helvetica neue ultralight" w:cs="Trebuchet MS"/>
          <w:i/>
          <w:color w:val="000000"/>
          <w:sz w:val="20"/>
          <w:szCs w:val="20"/>
        </w:rPr>
        <w:t>Baltic</w:t>
      </w:r>
      <w:proofErr w:type="spellEnd"/>
      <w:r w:rsidRPr="002A0CF9">
        <w:rPr>
          <w:rFonts w:ascii="helvetica neue ultralight" w:hAnsi="helvetica neue ultralight" w:cs="Trebuchet MS"/>
          <w:i/>
          <w:color w:val="000000"/>
          <w:sz w:val="20"/>
          <w:szCs w:val="20"/>
        </w:rPr>
        <w:t xml:space="preserve"> </w:t>
      </w:r>
      <w:proofErr w:type="spellStart"/>
      <w:r w:rsidRPr="002A0CF9">
        <w:rPr>
          <w:rFonts w:ascii="helvetica neue ultralight" w:hAnsi="helvetica neue ultralight" w:cs="Trebuchet MS"/>
          <w:i/>
          <w:color w:val="000000"/>
          <w:sz w:val="20"/>
          <w:szCs w:val="20"/>
        </w:rPr>
        <w:t>Awards</w:t>
      </w:r>
      <w:proofErr w:type="spellEnd"/>
      <w:r w:rsidRPr="002A0CF9">
        <w:rPr>
          <w:rFonts w:ascii="helvetica neue ultralight" w:hAnsi="helvetica neue ultralight" w:cs="Trebuchet MS"/>
          <w:i/>
          <w:color w:val="000000"/>
          <w:sz w:val="20"/>
          <w:szCs w:val="20"/>
        </w:rPr>
        <w:t xml:space="preserve"> 2019</w:t>
      </w:r>
      <w:r w:rsidRPr="002A0CF9">
        <w:rPr>
          <w:rFonts w:ascii="helvetica neue ultralight" w:hAnsi="helvetica neue ultralight" w:cs="Trebuchet MS"/>
          <w:color w:val="000000"/>
          <w:sz w:val="20"/>
          <w:szCs w:val="20"/>
        </w:rPr>
        <w:t xml:space="preserve"> balvu nominācijā “Biržas gada notikums Latvijā”.</w:t>
      </w:r>
    </w:p>
    <w:sectPr w:rsidR="00A41CC3" w:rsidRPr="00EB57CA" w:rsidSect="00BF7787">
      <w:headerReference w:type="default" r:id="rId21"/>
      <w:footerReference w:type="default" r:id="rId22"/>
      <w:pgSz w:w="11906" w:h="16838"/>
      <w:pgMar w:top="1440" w:right="1474"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8843" w14:textId="77777777" w:rsidR="000C0FFA" w:rsidRDefault="000C0FFA" w:rsidP="00F5180D">
      <w:r>
        <w:separator/>
      </w:r>
    </w:p>
  </w:endnote>
  <w:endnote w:type="continuationSeparator" w:id="0">
    <w:p w14:paraId="586EE068" w14:textId="77777777" w:rsidR="000C0FFA" w:rsidRDefault="000C0FFA" w:rsidP="00F5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BA"/>
    <w:family w:val="swiss"/>
    <w:pitch w:val="variable"/>
    <w:sig w:usb0="E4002EFF" w:usb1="C000E47F" w:usb2="00000009" w:usb3="00000000" w:csb0="000001FF" w:csb1="00000000"/>
  </w:font>
  <w:font w:name="helvetica neue ultralight">
    <w:altName w:val="Times New Roman"/>
    <w:charset w:val="00"/>
    <w:family w:val="auto"/>
    <w:pitch w:val="variable"/>
    <w:sig w:usb0="00000003" w:usb1="5000205B" w:usb2="00000002"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6CE1" w14:textId="46CA8DAC" w:rsidR="00EA155B" w:rsidRPr="00EA155B" w:rsidRDefault="00EA155B" w:rsidP="00EA155B">
    <w:pPr>
      <w:pStyle w:val="Virsraksts3"/>
      <w:shd w:val="clear" w:color="auto" w:fill="FEFEFE"/>
      <w:rPr>
        <w:rFonts w:ascii="helvetica neue ultralight" w:hAnsi="helvetica neue ultralight" w:cs="Arial"/>
        <w:b w:val="0"/>
        <w:bCs w:val="0"/>
        <w:color w:val="232324"/>
        <w:sz w:val="20"/>
        <w:szCs w:val="20"/>
      </w:rPr>
    </w:pPr>
    <w:r w:rsidRPr="00EA155B">
      <w:rPr>
        <w:rFonts w:ascii="helvetica neue ultralight" w:hAnsi="helvetica neue ultralight"/>
        <w:b w:val="0"/>
        <w:sz w:val="20"/>
        <w:szCs w:val="20"/>
      </w:rPr>
      <w:t xml:space="preserve">*Kopējais garantijām pieejamais finansējums būs 50 miljoni eiro, no kuriem 25 miljoni pieejams Covid-19 atbalsta programmā, bet vēl 25 miljoni – kredīta portfeļa garantijās. </w:t>
    </w:r>
  </w:p>
  <w:p w14:paraId="3ECE1C95" w14:textId="5B3D0502" w:rsidR="00EA155B" w:rsidRDefault="00EA155B" w:rsidP="00EA155B">
    <w:pPr>
      <w:pStyle w:val="Kjen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6C2D" w14:textId="77777777" w:rsidR="000C0FFA" w:rsidRDefault="000C0FFA" w:rsidP="00F5180D">
      <w:r>
        <w:separator/>
      </w:r>
    </w:p>
  </w:footnote>
  <w:footnote w:type="continuationSeparator" w:id="0">
    <w:p w14:paraId="7C67A9B5" w14:textId="77777777" w:rsidR="000C0FFA" w:rsidRDefault="000C0FFA" w:rsidP="00F5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170C" w14:textId="2071CAD5" w:rsidR="00F5180D" w:rsidRDefault="00F5180D">
    <w:pPr>
      <w:pStyle w:val="Galvene"/>
    </w:pPr>
    <w:r>
      <w:rPr>
        <w:noProof/>
        <w:lang w:eastAsia="lv-LV"/>
      </w:rPr>
      <w:drawing>
        <wp:anchor distT="0" distB="0" distL="114300" distR="114300" simplePos="0" relativeHeight="251659264" behindDoc="0" locked="0" layoutInCell="1" allowOverlap="1" wp14:anchorId="487F09B2" wp14:editId="07C1258F">
          <wp:simplePos x="0" y="0"/>
          <wp:positionH relativeFrom="margin">
            <wp:align>right</wp:align>
          </wp:positionH>
          <wp:positionV relativeFrom="paragraph">
            <wp:posOffset>-410210</wp:posOffset>
          </wp:positionV>
          <wp:extent cx="1315085" cy="873760"/>
          <wp:effectExtent l="0" t="0" r="0" b="254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61C7" w14:textId="77777777" w:rsidR="00F5180D" w:rsidRDefault="00F518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E9C"/>
    <w:multiLevelType w:val="hybridMultilevel"/>
    <w:tmpl w:val="21948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8318C"/>
    <w:multiLevelType w:val="multilevel"/>
    <w:tmpl w:val="FC6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A710C"/>
    <w:multiLevelType w:val="hybridMultilevel"/>
    <w:tmpl w:val="1C08A296"/>
    <w:lvl w:ilvl="0" w:tplc="F6EA3608">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D20882"/>
    <w:multiLevelType w:val="hybridMultilevel"/>
    <w:tmpl w:val="D6FE7698"/>
    <w:lvl w:ilvl="0" w:tplc="F10873D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153C2A"/>
    <w:multiLevelType w:val="multilevel"/>
    <w:tmpl w:val="C54E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233C4"/>
    <w:multiLevelType w:val="multilevel"/>
    <w:tmpl w:val="541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83D5B"/>
    <w:multiLevelType w:val="hybridMultilevel"/>
    <w:tmpl w:val="35F205B8"/>
    <w:lvl w:ilvl="0" w:tplc="04260001">
      <w:start w:val="1"/>
      <w:numFmt w:val="bullet"/>
      <w:lvlText w:val=""/>
      <w:lvlJc w:val="left"/>
      <w:pPr>
        <w:ind w:left="785"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A4019E"/>
    <w:multiLevelType w:val="hybridMultilevel"/>
    <w:tmpl w:val="8348FCEA"/>
    <w:lvl w:ilvl="0" w:tplc="49F80D3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063B82"/>
    <w:multiLevelType w:val="multilevel"/>
    <w:tmpl w:val="70F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1619B"/>
    <w:multiLevelType w:val="multilevel"/>
    <w:tmpl w:val="60B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D5955"/>
    <w:multiLevelType w:val="hybridMultilevel"/>
    <w:tmpl w:val="BF4410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364B0A"/>
    <w:multiLevelType w:val="hybridMultilevel"/>
    <w:tmpl w:val="FD1E1C0E"/>
    <w:lvl w:ilvl="0" w:tplc="1C16F3B8">
      <w:start w:val="19"/>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E2F4CC9"/>
    <w:multiLevelType w:val="multilevel"/>
    <w:tmpl w:val="F75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26ECA"/>
    <w:multiLevelType w:val="hybridMultilevel"/>
    <w:tmpl w:val="FC2CC5F8"/>
    <w:lvl w:ilvl="0" w:tplc="F10873D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4"/>
  </w:num>
  <w:num w:numId="5">
    <w:abstractNumId w:val="10"/>
  </w:num>
  <w:num w:numId="6">
    <w:abstractNumId w:val="0"/>
  </w:num>
  <w:num w:numId="7">
    <w:abstractNumId w:val="11"/>
  </w:num>
  <w:num w:numId="8">
    <w:abstractNumId w:val="5"/>
  </w:num>
  <w:num w:numId="9">
    <w:abstractNumId w:val="0"/>
  </w:num>
  <w:num w:numId="10">
    <w:abstractNumId w:val="14"/>
  </w:num>
  <w:num w:numId="11">
    <w:abstractNumId w:val="4"/>
  </w:num>
  <w:num w:numId="12">
    <w:abstractNumId w:val="2"/>
  </w:num>
  <w:num w:numId="13">
    <w:abstractNumId w:val="13"/>
  </w:num>
  <w:num w:numId="14">
    <w:abstractNumId w:val="9"/>
  </w:num>
  <w:num w:numId="15">
    <w:abstractNumId w:val="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68"/>
    <w:rsid w:val="00004971"/>
    <w:rsid w:val="000130E9"/>
    <w:rsid w:val="000C0FFA"/>
    <w:rsid w:val="000E1A88"/>
    <w:rsid w:val="001154B5"/>
    <w:rsid w:val="001312CB"/>
    <w:rsid w:val="0014555E"/>
    <w:rsid w:val="00155BDD"/>
    <w:rsid w:val="00171C71"/>
    <w:rsid w:val="00186458"/>
    <w:rsid w:val="001A7B4C"/>
    <w:rsid w:val="001B0541"/>
    <w:rsid w:val="001B7FF6"/>
    <w:rsid w:val="001F73D3"/>
    <w:rsid w:val="0023055E"/>
    <w:rsid w:val="00267B76"/>
    <w:rsid w:val="002A0CF9"/>
    <w:rsid w:val="002E430C"/>
    <w:rsid w:val="003301D4"/>
    <w:rsid w:val="003409E2"/>
    <w:rsid w:val="00344BFC"/>
    <w:rsid w:val="00346958"/>
    <w:rsid w:val="003E2529"/>
    <w:rsid w:val="00421704"/>
    <w:rsid w:val="00454945"/>
    <w:rsid w:val="00471BA3"/>
    <w:rsid w:val="0047219D"/>
    <w:rsid w:val="00473EBE"/>
    <w:rsid w:val="005711D1"/>
    <w:rsid w:val="00572869"/>
    <w:rsid w:val="005E3728"/>
    <w:rsid w:val="0062040C"/>
    <w:rsid w:val="00646490"/>
    <w:rsid w:val="006775B2"/>
    <w:rsid w:val="00692254"/>
    <w:rsid w:val="00701C1A"/>
    <w:rsid w:val="00705A8F"/>
    <w:rsid w:val="007310F2"/>
    <w:rsid w:val="00764E3E"/>
    <w:rsid w:val="007718C8"/>
    <w:rsid w:val="007B1790"/>
    <w:rsid w:val="007D2C76"/>
    <w:rsid w:val="00847D25"/>
    <w:rsid w:val="00890B3B"/>
    <w:rsid w:val="00891794"/>
    <w:rsid w:val="008B0D4D"/>
    <w:rsid w:val="0090365D"/>
    <w:rsid w:val="009412AA"/>
    <w:rsid w:val="00966253"/>
    <w:rsid w:val="009A1819"/>
    <w:rsid w:val="009C0F63"/>
    <w:rsid w:val="00A04A9D"/>
    <w:rsid w:val="00A06EBA"/>
    <w:rsid w:val="00A14E44"/>
    <w:rsid w:val="00A173FA"/>
    <w:rsid w:val="00A22C76"/>
    <w:rsid w:val="00A279D0"/>
    <w:rsid w:val="00A41CC3"/>
    <w:rsid w:val="00A41FD6"/>
    <w:rsid w:val="00A54468"/>
    <w:rsid w:val="00A67029"/>
    <w:rsid w:val="00B153F3"/>
    <w:rsid w:val="00B167A0"/>
    <w:rsid w:val="00B3354A"/>
    <w:rsid w:val="00B3589A"/>
    <w:rsid w:val="00B70E26"/>
    <w:rsid w:val="00B91F06"/>
    <w:rsid w:val="00BC6209"/>
    <w:rsid w:val="00BD67AD"/>
    <w:rsid w:val="00BE61D2"/>
    <w:rsid w:val="00BF7787"/>
    <w:rsid w:val="00C014C1"/>
    <w:rsid w:val="00C344AF"/>
    <w:rsid w:val="00C365ED"/>
    <w:rsid w:val="00C6327C"/>
    <w:rsid w:val="00C81B55"/>
    <w:rsid w:val="00C85174"/>
    <w:rsid w:val="00CD4B5B"/>
    <w:rsid w:val="00CE3830"/>
    <w:rsid w:val="00D01E2F"/>
    <w:rsid w:val="00D32CDC"/>
    <w:rsid w:val="00D35B2A"/>
    <w:rsid w:val="00D5436C"/>
    <w:rsid w:val="00DC2068"/>
    <w:rsid w:val="00DF2702"/>
    <w:rsid w:val="00DF3C06"/>
    <w:rsid w:val="00E072FD"/>
    <w:rsid w:val="00E16FB3"/>
    <w:rsid w:val="00E44C8E"/>
    <w:rsid w:val="00E543F4"/>
    <w:rsid w:val="00E8262F"/>
    <w:rsid w:val="00EA155B"/>
    <w:rsid w:val="00EB57CA"/>
    <w:rsid w:val="00EB6D06"/>
    <w:rsid w:val="00F064C8"/>
    <w:rsid w:val="00F1066F"/>
    <w:rsid w:val="00F5180D"/>
    <w:rsid w:val="00F6352C"/>
    <w:rsid w:val="00F81198"/>
    <w:rsid w:val="00FF6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CBE0"/>
  <w15:chartTrackingRefBased/>
  <w15:docId w15:val="{14822715-F03E-4BB5-A442-6E4F7ED2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4468"/>
    <w:pPr>
      <w:spacing w:after="0" w:line="240" w:lineRule="auto"/>
    </w:pPr>
    <w:rPr>
      <w:rFonts w:ascii="Calibri" w:hAnsi="Calibri" w:cs="Calibri"/>
    </w:rPr>
  </w:style>
  <w:style w:type="paragraph" w:styleId="Virsraksts3">
    <w:name w:val="heading 3"/>
    <w:basedOn w:val="Parasts"/>
    <w:link w:val="Virsraksts3Rakstz"/>
    <w:uiPriority w:val="9"/>
    <w:qFormat/>
    <w:rsid w:val="00EA155B"/>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9A1819"/>
    <w:pPr>
      <w:ind w:left="720"/>
      <w:contextualSpacing/>
    </w:pPr>
  </w:style>
  <w:style w:type="paragraph" w:customStyle="1" w:styleId="tv213">
    <w:name w:val="tv213"/>
    <w:basedOn w:val="Parasts"/>
    <w:rsid w:val="000E1A88"/>
    <w:pPr>
      <w:spacing w:before="60"/>
      <w:ind w:firstLine="301"/>
      <w:jc w:val="both"/>
    </w:pPr>
    <w:rPr>
      <w:rFonts w:eastAsia="PMingLiU" w:cs="Times New Roman"/>
      <w:color w:val="000000"/>
      <w:szCs w:val="20"/>
      <w:lang w:eastAsia="lv-LV"/>
    </w:rPr>
  </w:style>
  <w:style w:type="paragraph" w:styleId="Balonteksts">
    <w:name w:val="Balloon Text"/>
    <w:basedOn w:val="Parasts"/>
    <w:link w:val="BalontekstsRakstz"/>
    <w:uiPriority w:val="99"/>
    <w:semiHidden/>
    <w:unhideWhenUsed/>
    <w:rsid w:val="00A670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67029"/>
    <w:rPr>
      <w:rFonts w:ascii="Segoe UI" w:hAnsi="Segoe UI" w:cs="Segoe UI"/>
      <w:sz w:val="18"/>
      <w:szCs w:val="18"/>
    </w:rPr>
  </w:style>
  <w:style w:type="character" w:styleId="Komentraatsauce">
    <w:name w:val="annotation reference"/>
    <w:basedOn w:val="Noklusjumarindkopasfonts"/>
    <w:uiPriority w:val="99"/>
    <w:semiHidden/>
    <w:unhideWhenUsed/>
    <w:rsid w:val="00A67029"/>
    <w:rPr>
      <w:sz w:val="16"/>
      <w:szCs w:val="16"/>
    </w:rPr>
  </w:style>
  <w:style w:type="paragraph" w:styleId="Komentrateksts">
    <w:name w:val="annotation text"/>
    <w:basedOn w:val="Parasts"/>
    <w:link w:val="KomentratekstsRakstz"/>
    <w:uiPriority w:val="99"/>
    <w:unhideWhenUsed/>
    <w:rsid w:val="00A67029"/>
    <w:rPr>
      <w:sz w:val="20"/>
      <w:szCs w:val="20"/>
    </w:rPr>
  </w:style>
  <w:style w:type="character" w:customStyle="1" w:styleId="KomentratekstsRakstz">
    <w:name w:val="Komentāra teksts Rakstz."/>
    <w:basedOn w:val="Noklusjumarindkopasfonts"/>
    <w:link w:val="Komentrateksts"/>
    <w:uiPriority w:val="99"/>
    <w:rsid w:val="00A67029"/>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A67029"/>
    <w:rPr>
      <w:b/>
      <w:bCs/>
    </w:rPr>
  </w:style>
  <w:style w:type="character" w:customStyle="1" w:styleId="KomentratmaRakstz">
    <w:name w:val="Komentāra tēma Rakstz."/>
    <w:basedOn w:val="KomentratekstsRakstz"/>
    <w:link w:val="Komentratma"/>
    <w:uiPriority w:val="99"/>
    <w:semiHidden/>
    <w:rsid w:val="00A67029"/>
    <w:rPr>
      <w:rFonts w:ascii="Calibri" w:hAnsi="Calibri" w:cs="Calibri"/>
      <w:b/>
      <w:bCs/>
      <w:sz w:val="20"/>
      <w:szCs w:val="20"/>
    </w:rPr>
  </w:style>
  <w:style w:type="paragraph" w:styleId="Paraststmeklis">
    <w:name w:val="Normal (Web)"/>
    <w:basedOn w:val="Parasts"/>
    <w:uiPriority w:val="99"/>
    <w:unhideWhenUsed/>
    <w:rsid w:val="00A41CC3"/>
    <w:pPr>
      <w:spacing w:before="100" w:beforeAutospacing="1" w:after="100" w:afterAutospacing="1"/>
    </w:pPr>
    <w:rPr>
      <w:rFonts w:ascii="Times New Roman" w:eastAsia="Times New Roman" w:hAnsi="Times New Roman" w:cs="Times New Roman"/>
      <w:sz w:val="24"/>
      <w:szCs w:val="24"/>
      <w:lang w:eastAsia="lv-LV"/>
    </w:rPr>
  </w:style>
  <w:style w:type="character" w:styleId="Hipersaite">
    <w:name w:val="Hyperlink"/>
    <w:uiPriority w:val="99"/>
    <w:unhideWhenUsed/>
    <w:rsid w:val="00BD67AD"/>
    <w:rPr>
      <w:color w:val="0000FF"/>
      <w:u w:val="single"/>
    </w:rPr>
  </w:style>
  <w:style w:type="character" w:styleId="Izmantotahipersaite">
    <w:name w:val="FollowedHyperlink"/>
    <w:basedOn w:val="Noklusjumarindkopasfonts"/>
    <w:uiPriority w:val="99"/>
    <w:semiHidden/>
    <w:unhideWhenUsed/>
    <w:rsid w:val="00692254"/>
    <w:rPr>
      <w:color w:val="954F72" w:themeColor="followedHyperlink"/>
      <w:u w:val="single"/>
    </w:rPr>
  </w:style>
  <w:style w:type="character" w:customStyle="1" w:styleId="UnresolvedMention1">
    <w:name w:val="Unresolved Mention1"/>
    <w:basedOn w:val="Noklusjumarindkopasfonts"/>
    <w:uiPriority w:val="99"/>
    <w:semiHidden/>
    <w:unhideWhenUsed/>
    <w:rsid w:val="00847D25"/>
    <w:rPr>
      <w:color w:val="605E5C"/>
      <w:shd w:val="clear" w:color="auto" w:fill="E1DFDD"/>
    </w:rPr>
  </w:style>
  <w:style w:type="character" w:styleId="Izteiksmgs">
    <w:name w:val="Strong"/>
    <w:basedOn w:val="Noklusjumarindkopasfonts"/>
    <w:uiPriority w:val="22"/>
    <w:qFormat/>
    <w:rsid w:val="00A06EBA"/>
    <w:rPr>
      <w:b/>
      <w:bCs/>
    </w:rPr>
  </w:style>
  <w:style w:type="paragraph" w:styleId="Galvene">
    <w:name w:val="header"/>
    <w:basedOn w:val="Parasts"/>
    <w:link w:val="GalveneRakstz"/>
    <w:uiPriority w:val="99"/>
    <w:unhideWhenUsed/>
    <w:rsid w:val="00F5180D"/>
    <w:pPr>
      <w:tabs>
        <w:tab w:val="center" w:pos="4153"/>
        <w:tab w:val="right" w:pos="8306"/>
      </w:tabs>
    </w:pPr>
  </w:style>
  <w:style w:type="character" w:customStyle="1" w:styleId="GalveneRakstz">
    <w:name w:val="Galvene Rakstz."/>
    <w:basedOn w:val="Noklusjumarindkopasfonts"/>
    <w:link w:val="Galvene"/>
    <w:uiPriority w:val="99"/>
    <w:rsid w:val="00F5180D"/>
    <w:rPr>
      <w:rFonts w:ascii="Calibri" w:hAnsi="Calibri" w:cs="Calibri"/>
    </w:rPr>
  </w:style>
  <w:style w:type="paragraph" w:styleId="Kjene">
    <w:name w:val="footer"/>
    <w:basedOn w:val="Parasts"/>
    <w:link w:val="KjeneRakstz"/>
    <w:uiPriority w:val="99"/>
    <w:unhideWhenUsed/>
    <w:rsid w:val="00F5180D"/>
    <w:pPr>
      <w:tabs>
        <w:tab w:val="center" w:pos="4153"/>
        <w:tab w:val="right" w:pos="8306"/>
      </w:tabs>
    </w:pPr>
  </w:style>
  <w:style w:type="character" w:customStyle="1" w:styleId="KjeneRakstz">
    <w:name w:val="Kājene Rakstz."/>
    <w:basedOn w:val="Noklusjumarindkopasfonts"/>
    <w:link w:val="Kjene"/>
    <w:uiPriority w:val="99"/>
    <w:rsid w:val="00F5180D"/>
    <w:rPr>
      <w:rFonts w:ascii="Calibri" w:hAnsi="Calibri" w:cs="Calibri"/>
    </w:rPr>
  </w:style>
  <w:style w:type="paragraph" w:customStyle="1" w:styleId="Default">
    <w:name w:val="Default"/>
    <w:rsid w:val="00473EBE"/>
    <w:pPr>
      <w:autoSpaceDE w:val="0"/>
      <w:autoSpaceDN w:val="0"/>
      <w:adjustRightInd w:val="0"/>
      <w:spacing w:after="0" w:line="240" w:lineRule="auto"/>
    </w:pPr>
    <w:rPr>
      <w:rFonts w:ascii="Century Gothic" w:hAnsi="Century Gothic" w:cs="Century Gothic"/>
      <w:color w:val="000000"/>
      <w:sz w:val="24"/>
      <w:szCs w:val="24"/>
    </w:rPr>
  </w:style>
  <w:style w:type="paragraph" w:styleId="Bibliogrfija">
    <w:name w:val="Bibliography"/>
    <w:basedOn w:val="Parasts"/>
    <w:next w:val="Parasts"/>
    <w:uiPriority w:val="37"/>
    <w:semiHidden/>
    <w:unhideWhenUsed/>
    <w:rsid w:val="00890B3B"/>
    <w:pPr>
      <w:jc w:val="both"/>
    </w:pPr>
    <w:rPr>
      <w:rFonts w:asciiTheme="minorHAnsi" w:hAnsiTheme="minorHAnsi" w:cstheme="minorBidi"/>
    </w:rPr>
  </w:style>
  <w:style w:type="character" w:customStyle="1" w:styleId="Hyperlink0">
    <w:name w:val="Hyperlink.0"/>
    <w:rsid w:val="00890B3B"/>
    <w:rPr>
      <w:color w:val="000000"/>
      <w:sz w:val="13"/>
      <w:szCs w:val="13"/>
      <w:u w:val="none" w:color="000000"/>
    </w:rPr>
  </w:style>
  <w:style w:type="character" w:customStyle="1" w:styleId="SarakstarindkopaRakstz">
    <w:name w:val="Saraksta rindkopa Rakstz."/>
    <w:aliases w:val="2 Rakstz."/>
    <w:basedOn w:val="Noklusjumarindkopasfonts"/>
    <w:link w:val="Sarakstarindkopa"/>
    <w:uiPriority w:val="34"/>
    <w:locked/>
    <w:rsid w:val="009412AA"/>
    <w:rPr>
      <w:rFonts w:ascii="Calibri" w:hAnsi="Calibri" w:cs="Calibri"/>
    </w:rPr>
  </w:style>
  <w:style w:type="character" w:customStyle="1" w:styleId="object">
    <w:name w:val="object"/>
    <w:basedOn w:val="Noklusjumarindkopasfonts"/>
    <w:rsid w:val="00F1066F"/>
  </w:style>
  <w:style w:type="paragraph" w:styleId="Vresteksts">
    <w:name w:val="footnote text"/>
    <w:basedOn w:val="Parasts"/>
    <w:link w:val="VrestekstsRakstz"/>
    <w:uiPriority w:val="99"/>
    <w:semiHidden/>
    <w:unhideWhenUsed/>
    <w:rsid w:val="00EA155B"/>
    <w:rPr>
      <w:sz w:val="20"/>
      <w:szCs w:val="20"/>
    </w:rPr>
  </w:style>
  <w:style w:type="character" w:customStyle="1" w:styleId="VrestekstsRakstz">
    <w:name w:val="Vēres teksts Rakstz."/>
    <w:basedOn w:val="Noklusjumarindkopasfonts"/>
    <w:link w:val="Vresteksts"/>
    <w:uiPriority w:val="99"/>
    <w:semiHidden/>
    <w:rsid w:val="00EA155B"/>
    <w:rPr>
      <w:rFonts w:ascii="Calibri" w:hAnsi="Calibri" w:cs="Calibri"/>
      <w:sz w:val="20"/>
      <w:szCs w:val="20"/>
    </w:rPr>
  </w:style>
  <w:style w:type="character" w:styleId="Vresatsauce">
    <w:name w:val="footnote reference"/>
    <w:basedOn w:val="Noklusjumarindkopasfonts"/>
    <w:uiPriority w:val="99"/>
    <w:semiHidden/>
    <w:unhideWhenUsed/>
    <w:rsid w:val="00EA155B"/>
    <w:rPr>
      <w:vertAlign w:val="superscript"/>
    </w:rPr>
  </w:style>
  <w:style w:type="character" w:customStyle="1" w:styleId="Virsraksts3Rakstz">
    <w:name w:val="Virsraksts 3 Rakstz."/>
    <w:basedOn w:val="Noklusjumarindkopasfonts"/>
    <w:link w:val="Virsraksts3"/>
    <w:uiPriority w:val="9"/>
    <w:rsid w:val="00EA155B"/>
    <w:rPr>
      <w:rFonts w:ascii="Times New Roman" w:eastAsia="Times New Roman" w:hAnsi="Times New Roman" w:cs="Times New Roman"/>
      <w:b/>
      <w:bCs/>
      <w:sz w:val="27"/>
      <w:szCs w:val="27"/>
      <w:lang w:eastAsia="lv-LV"/>
    </w:rPr>
  </w:style>
  <w:style w:type="character" w:customStyle="1" w:styleId="UnresolvedMention2">
    <w:name w:val="Unresolved Mention2"/>
    <w:basedOn w:val="Noklusjumarindkopasfonts"/>
    <w:uiPriority w:val="99"/>
    <w:semiHidden/>
    <w:unhideWhenUsed/>
    <w:rsid w:val="0023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603">
      <w:bodyDiv w:val="1"/>
      <w:marLeft w:val="0"/>
      <w:marRight w:val="0"/>
      <w:marTop w:val="0"/>
      <w:marBottom w:val="0"/>
      <w:divBdr>
        <w:top w:val="none" w:sz="0" w:space="0" w:color="auto"/>
        <w:left w:val="none" w:sz="0" w:space="0" w:color="auto"/>
        <w:bottom w:val="none" w:sz="0" w:space="0" w:color="auto"/>
        <w:right w:val="none" w:sz="0" w:space="0" w:color="auto"/>
      </w:divBdr>
    </w:div>
    <w:div w:id="150175156">
      <w:bodyDiv w:val="1"/>
      <w:marLeft w:val="0"/>
      <w:marRight w:val="0"/>
      <w:marTop w:val="0"/>
      <w:marBottom w:val="0"/>
      <w:divBdr>
        <w:top w:val="none" w:sz="0" w:space="0" w:color="auto"/>
        <w:left w:val="none" w:sz="0" w:space="0" w:color="auto"/>
        <w:bottom w:val="none" w:sz="0" w:space="0" w:color="auto"/>
        <w:right w:val="none" w:sz="0" w:space="0" w:color="auto"/>
      </w:divBdr>
    </w:div>
    <w:div w:id="155532101">
      <w:bodyDiv w:val="1"/>
      <w:marLeft w:val="0"/>
      <w:marRight w:val="0"/>
      <w:marTop w:val="0"/>
      <w:marBottom w:val="0"/>
      <w:divBdr>
        <w:top w:val="none" w:sz="0" w:space="0" w:color="auto"/>
        <w:left w:val="none" w:sz="0" w:space="0" w:color="auto"/>
        <w:bottom w:val="none" w:sz="0" w:space="0" w:color="auto"/>
        <w:right w:val="none" w:sz="0" w:space="0" w:color="auto"/>
      </w:divBdr>
    </w:div>
    <w:div w:id="188876135">
      <w:bodyDiv w:val="1"/>
      <w:marLeft w:val="0"/>
      <w:marRight w:val="0"/>
      <w:marTop w:val="0"/>
      <w:marBottom w:val="0"/>
      <w:divBdr>
        <w:top w:val="none" w:sz="0" w:space="0" w:color="auto"/>
        <w:left w:val="none" w:sz="0" w:space="0" w:color="auto"/>
        <w:bottom w:val="none" w:sz="0" w:space="0" w:color="auto"/>
        <w:right w:val="none" w:sz="0" w:space="0" w:color="auto"/>
      </w:divBdr>
    </w:div>
    <w:div w:id="196431000">
      <w:bodyDiv w:val="1"/>
      <w:marLeft w:val="0"/>
      <w:marRight w:val="0"/>
      <w:marTop w:val="0"/>
      <w:marBottom w:val="0"/>
      <w:divBdr>
        <w:top w:val="none" w:sz="0" w:space="0" w:color="auto"/>
        <w:left w:val="none" w:sz="0" w:space="0" w:color="auto"/>
        <w:bottom w:val="none" w:sz="0" w:space="0" w:color="auto"/>
        <w:right w:val="none" w:sz="0" w:space="0" w:color="auto"/>
      </w:divBdr>
    </w:div>
    <w:div w:id="349112367">
      <w:bodyDiv w:val="1"/>
      <w:marLeft w:val="0"/>
      <w:marRight w:val="0"/>
      <w:marTop w:val="0"/>
      <w:marBottom w:val="0"/>
      <w:divBdr>
        <w:top w:val="none" w:sz="0" w:space="0" w:color="auto"/>
        <w:left w:val="none" w:sz="0" w:space="0" w:color="auto"/>
        <w:bottom w:val="none" w:sz="0" w:space="0" w:color="auto"/>
        <w:right w:val="none" w:sz="0" w:space="0" w:color="auto"/>
      </w:divBdr>
    </w:div>
    <w:div w:id="545144087">
      <w:bodyDiv w:val="1"/>
      <w:marLeft w:val="0"/>
      <w:marRight w:val="0"/>
      <w:marTop w:val="0"/>
      <w:marBottom w:val="0"/>
      <w:divBdr>
        <w:top w:val="none" w:sz="0" w:space="0" w:color="auto"/>
        <w:left w:val="none" w:sz="0" w:space="0" w:color="auto"/>
        <w:bottom w:val="none" w:sz="0" w:space="0" w:color="auto"/>
        <w:right w:val="none" w:sz="0" w:space="0" w:color="auto"/>
      </w:divBdr>
    </w:div>
    <w:div w:id="617951623">
      <w:bodyDiv w:val="1"/>
      <w:marLeft w:val="0"/>
      <w:marRight w:val="0"/>
      <w:marTop w:val="0"/>
      <w:marBottom w:val="0"/>
      <w:divBdr>
        <w:top w:val="none" w:sz="0" w:space="0" w:color="auto"/>
        <w:left w:val="none" w:sz="0" w:space="0" w:color="auto"/>
        <w:bottom w:val="none" w:sz="0" w:space="0" w:color="auto"/>
        <w:right w:val="none" w:sz="0" w:space="0" w:color="auto"/>
      </w:divBdr>
    </w:div>
    <w:div w:id="753205537">
      <w:bodyDiv w:val="1"/>
      <w:marLeft w:val="0"/>
      <w:marRight w:val="0"/>
      <w:marTop w:val="0"/>
      <w:marBottom w:val="0"/>
      <w:divBdr>
        <w:top w:val="none" w:sz="0" w:space="0" w:color="auto"/>
        <w:left w:val="none" w:sz="0" w:space="0" w:color="auto"/>
        <w:bottom w:val="none" w:sz="0" w:space="0" w:color="auto"/>
        <w:right w:val="none" w:sz="0" w:space="0" w:color="auto"/>
      </w:divBdr>
    </w:div>
    <w:div w:id="814878713">
      <w:bodyDiv w:val="1"/>
      <w:marLeft w:val="0"/>
      <w:marRight w:val="0"/>
      <w:marTop w:val="0"/>
      <w:marBottom w:val="0"/>
      <w:divBdr>
        <w:top w:val="none" w:sz="0" w:space="0" w:color="auto"/>
        <w:left w:val="none" w:sz="0" w:space="0" w:color="auto"/>
        <w:bottom w:val="none" w:sz="0" w:space="0" w:color="auto"/>
        <w:right w:val="none" w:sz="0" w:space="0" w:color="auto"/>
      </w:divBdr>
    </w:div>
    <w:div w:id="955411968">
      <w:bodyDiv w:val="1"/>
      <w:marLeft w:val="0"/>
      <w:marRight w:val="0"/>
      <w:marTop w:val="0"/>
      <w:marBottom w:val="0"/>
      <w:divBdr>
        <w:top w:val="none" w:sz="0" w:space="0" w:color="auto"/>
        <w:left w:val="none" w:sz="0" w:space="0" w:color="auto"/>
        <w:bottom w:val="none" w:sz="0" w:space="0" w:color="auto"/>
        <w:right w:val="none" w:sz="0" w:space="0" w:color="auto"/>
      </w:divBdr>
    </w:div>
    <w:div w:id="998581231">
      <w:bodyDiv w:val="1"/>
      <w:marLeft w:val="0"/>
      <w:marRight w:val="0"/>
      <w:marTop w:val="0"/>
      <w:marBottom w:val="0"/>
      <w:divBdr>
        <w:top w:val="none" w:sz="0" w:space="0" w:color="auto"/>
        <w:left w:val="none" w:sz="0" w:space="0" w:color="auto"/>
        <w:bottom w:val="none" w:sz="0" w:space="0" w:color="auto"/>
        <w:right w:val="none" w:sz="0" w:space="0" w:color="auto"/>
      </w:divBdr>
    </w:div>
    <w:div w:id="999385921">
      <w:bodyDiv w:val="1"/>
      <w:marLeft w:val="0"/>
      <w:marRight w:val="0"/>
      <w:marTop w:val="0"/>
      <w:marBottom w:val="0"/>
      <w:divBdr>
        <w:top w:val="none" w:sz="0" w:space="0" w:color="auto"/>
        <w:left w:val="none" w:sz="0" w:space="0" w:color="auto"/>
        <w:bottom w:val="none" w:sz="0" w:space="0" w:color="auto"/>
        <w:right w:val="none" w:sz="0" w:space="0" w:color="auto"/>
      </w:divBdr>
    </w:div>
    <w:div w:id="1241718034">
      <w:bodyDiv w:val="1"/>
      <w:marLeft w:val="0"/>
      <w:marRight w:val="0"/>
      <w:marTop w:val="0"/>
      <w:marBottom w:val="0"/>
      <w:divBdr>
        <w:top w:val="none" w:sz="0" w:space="0" w:color="auto"/>
        <w:left w:val="none" w:sz="0" w:space="0" w:color="auto"/>
        <w:bottom w:val="none" w:sz="0" w:space="0" w:color="auto"/>
        <w:right w:val="none" w:sz="0" w:space="0" w:color="auto"/>
      </w:divBdr>
    </w:div>
    <w:div w:id="1248267344">
      <w:bodyDiv w:val="1"/>
      <w:marLeft w:val="0"/>
      <w:marRight w:val="0"/>
      <w:marTop w:val="0"/>
      <w:marBottom w:val="0"/>
      <w:divBdr>
        <w:top w:val="none" w:sz="0" w:space="0" w:color="auto"/>
        <w:left w:val="none" w:sz="0" w:space="0" w:color="auto"/>
        <w:bottom w:val="none" w:sz="0" w:space="0" w:color="auto"/>
        <w:right w:val="none" w:sz="0" w:space="0" w:color="auto"/>
      </w:divBdr>
    </w:div>
    <w:div w:id="1256210838">
      <w:bodyDiv w:val="1"/>
      <w:marLeft w:val="0"/>
      <w:marRight w:val="0"/>
      <w:marTop w:val="0"/>
      <w:marBottom w:val="0"/>
      <w:divBdr>
        <w:top w:val="none" w:sz="0" w:space="0" w:color="auto"/>
        <w:left w:val="none" w:sz="0" w:space="0" w:color="auto"/>
        <w:bottom w:val="none" w:sz="0" w:space="0" w:color="auto"/>
        <w:right w:val="none" w:sz="0" w:space="0" w:color="auto"/>
      </w:divBdr>
    </w:div>
    <w:div w:id="1290939239">
      <w:bodyDiv w:val="1"/>
      <w:marLeft w:val="0"/>
      <w:marRight w:val="0"/>
      <w:marTop w:val="0"/>
      <w:marBottom w:val="0"/>
      <w:divBdr>
        <w:top w:val="none" w:sz="0" w:space="0" w:color="auto"/>
        <w:left w:val="none" w:sz="0" w:space="0" w:color="auto"/>
        <w:bottom w:val="none" w:sz="0" w:space="0" w:color="auto"/>
        <w:right w:val="none" w:sz="0" w:space="0" w:color="auto"/>
      </w:divBdr>
    </w:div>
    <w:div w:id="1686781894">
      <w:bodyDiv w:val="1"/>
      <w:marLeft w:val="0"/>
      <w:marRight w:val="0"/>
      <w:marTop w:val="0"/>
      <w:marBottom w:val="0"/>
      <w:divBdr>
        <w:top w:val="none" w:sz="0" w:space="0" w:color="auto"/>
        <w:left w:val="none" w:sz="0" w:space="0" w:color="auto"/>
        <w:bottom w:val="none" w:sz="0" w:space="0" w:color="auto"/>
        <w:right w:val="none" w:sz="0" w:space="0" w:color="auto"/>
      </w:divBdr>
    </w:div>
    <w:div w:id="1778940221">
      <w:bodyDiv w:val="1"/>
      <w:marLeft w:val="0"/>
      <w:marRight w:val="0"/>
      <w:marTop w:val="0"/>
      <w:marBottom w:val="0"/>
      <w:divBdr>
        <w:top w:val="none" w:sz="0" w:space="0" w:color="auto"/>
        <w:left w:val="none" w:sz="0" w:space="0" w:color="auto"/>
        <w:bottom w:val="none" w:sz="0" w:space="0" w:color="auto"/>
        <w:right w:val="none" w:sz="0" w:space="0" w:color="auto"/>
      </w:divBdr>
    </w:div>
    <w:div w:id="1868593230">
      <w:bodyDiv w:val="1"/>
      <w:marLeft w:val="0"/>
      <w:marRight w:val="0"/>
      <w:marTop w:val="0"/>
      <w:marBottom w:val="0"/>
      <w:divBdr>
        <w:top w:val="none" w:sz="0" w:space="0" w:color="auto"/>
        <w:left w:val="none" w:sz="0" w:space="0" w:color="auto"/>
        <w:bottom w:val="none" w:sz="0" w:space="0" w:color="auto"/>
        <w:right w:val="none" w:sz="0" w:space="0" w:color="auto"/>
      </w:divBdr>
    </w:div>
    <w:div w:id="1879705964">
      <w:bodyDiv w:val="1"/>
      <w:marLeft w:val="0"/>
      <w:marRight w:val="0"/>
      <w:marTop w:val="0"/>
      <w:marBottom w:val="0"/>
      <w:divBdr>
        <w:top w:val="none" w:sz="0" w:space="0" w:color="auto"/>
        <w:left w:val="none" w:sz="0" w:space="0" w:color="auto"/>
        <w:bottom w:val="none" w:sz="0" w:space="0" w:color="auto"/>
        <w:right w:val="none" w:sz="0" w:space="0" w:color="auto"/>
      </w:divBdr>
    </w:div>
    <w:div w:id="19685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lv/ip_20_508" TargetMode="External"/><Relationship Id="rId13" Type="http://schemas.openxmlformats.org/officeDocument/2006/relationships/hyperlink" Target="https://www.altum.lv/lv/pakalpojumi/uznemejiem-covid-19/apgrozamo-lidzeklu-aizdevums-covid-19/par-aizdevumu/" TargetMode="External"/><Relationship Id="rId18" Type="http://schemas.openxmlformats.org/officeDocument/2006/relationships/hyperlink" Target="https://www.linkedin.com/company/altumlv/?viewAsMember=tru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ltum.lv/lv/pakalpojumi/uznemejiem-covid-19/garantija-kredita-brivdienam-covid-19/par-garantiju/" TargetMode="External"/><Relationship Id="rId17" Type="http://schemas.openxmlformats.org/officeDocument/2006/relationships/hyperlink" Target="https://twitter.com/AltumLV" TargetMode="External"/><Relationship Id="rId2" Type="http://schemas.openxmlformats.org/officeDocument/2006/relationships/numbering" Target="numbering.xml"/><Relationship Id="rId16" Type="http://schemas.openxmlformats.org/officeDocument/2006/relationships/hyperlink" Target="https://www.facebook.com/AltumLV/" TargetMode="External"/><Relationship Id="rId20" Type="http://schemas.openxmlformats.org/officeDocument/2006/relationships/hyperlink" Target="mailto:sandra.eglite@altu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tum.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tum.lv" TargetMode="External"/><Relationship Id="rId23" Type="http://schemas.openxmlformats.org/officeDocument/2006/relationships/fontTable" Target="fontTable.xml"/><Relationship Id="rId10" Type="http://schemas.openxmlformats.org/officeDocument/2006/relationships/hyperlink" Target="https://www.altum.lv/lv/pakalpojumi/uznemejiem-covid-19/apgrozamo-lidzeklu-aizdevums-covid-19/par-aizdevumu/" TargetMode="External"/><Relationship Id="rId19" Type="http://schemas.openxmlformats.org/officeDocument/2006/relationships/hyperlink" Target="https://www.youtube.com/channel/UCm0YcdE38PrHcuyh22bBI6g" TargetMode="External"/><Relationship Id="rId4" Type="http://schemas.openxmlformats.org/officeDocument/2006/relationships/settings" Target="settings.xml"/><Relationship Id="rId9" Type="http://schemas.openxmlformats.org/officeDocument/2006/relationships/hyperlink" Target="https://www.altum.lv/lv/pakalpojumi/uznemejiem-covid-19/garantija-kredita-brivdienam-covid-19/par-garantiju/" TargetMode="External"/><Relationship Id="rId14" Type="http://schemas.openxmlformats.org/officeDocument/2006/relationships/hyperlink" Target="https://mans.altum.l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61A6-3244-4719-8E3A-FA22AD92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4731</Words>
  <Characters>2697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Eglīte</dc:creator>
  <cp:keywords/>
  <dc:description/>
  <cp:lastModifiedBy>lietotajs</cp:lastModifiedBy>
  <cp:revision>5</cp:revision>
  <dcterms:created xsi:type="dcterms:W3CDTF">2020-03-24T14:11:00Z</dcterms:created>
  <dcterms:modified xsi:type="dcterms:W3CDTF">2020-03-25T06:36:00Z</dcterms:modified>
</cp:coreProperties>
</file>