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 xml:space="preserve">APSTIPRINĀTS </w:t>
      </w: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sz w:val="20"/>
        </w:rPr>
      </w:pPr>
      <w:r w:rsidRPr="009A2126">
        <w:rPr>
          <w:rFonts w:ascii="Times New Roman" w:hAnsi="Times New Roman" w:cs="Times New Roman"/>
          <w:sz w:val="20"/>
        </w:rPr>
        <w:t xml:space="preserve">Ar 2016. gada 28. janvāra </w:t>
      </w: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sz w:val="20"/>
        </w:rPr>
      </w:pPr>
      <w:r w:rsidRPr="009A2126">
        <w:rPr>
          <w:rFonts w:ascii="Times New Roman" w:hAnsi="Times New Roman" w:cs="Times New Roman"/>
          <w:sz w:val="20"/>
        </w:rPr>
        <w:t>Vaiņodes novada domes lēmumu</w:t>
      </w: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sz w:val="20"/>
        </w:rPr>
      </w:pPr>
      <w:r w:rsidRPr="009A2126">
        <w:rPr>
          <w:rFonts w:ascii="Times New Roman" w:hAnsi="Times New Roman" w:cs="Times New Roman"/>
          <w:sz w:val="20"/>
        </w:rPr>
        <w:t>Protokols Nr. 2, 12.p.</w:t>
      </w: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6D69C713" wp14:editId="0E071F63">
            <wp:extent cx="742950" cy="1019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126">
        <w:rPr>
          <w:rFonts w:ascii="Times New Roman" w:hAnsi="Times New Roman" w:cs="Times New Roman"/>
          <w:sz w:val="20"/>
          <w:szCs w:val="20"/>
        </w:rPr>
        <w:t>LATVIJAS  REPUBLIKA</w:t>
      </w:r>
    </w:p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  <w:sz w:val="16"/>
        </w:rPr>
      </w:pPr>
    </w:p>
    <w:p w:rsidR="009A2126" w:rsidRPr="009A2126" w:rsidRDefault="009A2126" w:rsidP="009A21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bidi="lo-LA"/>
        </w:rPr>
      </w:pPr>
      <w:r w:rsidRPr="009A2126">
        <w:rPr>
          <w:rFonts w:ascii="Times New Roman" w:eastAsia="Times New Roman" w:hAnsi="Times New Roman" w:cs="Times New Roman"/>
          <w:b/>
          <w:sz w:val="32"/>
          <w:szCs w:val="20"/>
          <w:lang w:bidi="lo-LA"/>
        </w:rPr>
        <w:t>VAIŅODES   NOVADA  DOME</w:t>
      </w:r>
    </w:p>
    <w:p w:rsidR="009A2126" w:rsidRPr="009A2126" w:rsidRDefault="009A2126" w:rsidP="009A2126">
      <w:pPr>
        <w:pBdr>
          <w:bottom w:val="single" w:sz="12" w:space="1" w:color="auto"/>
        </w:pBdr>
        <w:spacing w:after="0" w:line="256" w:lineRule="auto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126">
        <w:rPr>
          <w:rFonts w:ascii="Times New Roman" w:hAnsi="Times New Roman" w:cs="Times New Roman"/>
          <w:sz w:val="20"/>
          <w:szCs w:val="20"/>
        </w:rPr>
        <w:t>Reģ.Nr.90000059071, Raiņa iela 23a, Vaiņode, Vaiņodes pag.,  Vaiņodes nov.,  LV-3435</w:t>
      </w: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2126">
        <w:rPr>
          <w:rFonts w:ascii="Times New Roman" w:hAnsi="Times New Roman" w:cs="Times New Roman"/>
          <w:sz w:val="20"/>
          <w:szCs w:val="20"/>
        </w:rPr>
        <w:t xml:space="preserve"> tālr.63464333, 63464954, fakss 63407924, e</w:t>
      </w:r>
      <w:r w:rsidRPr="009A2126">
        <w:rPr>
          <w:rFonts w:ascii="Times New Roman" w:hAnsi="Times New Roman" w:cs="Times New Roman"/>
          <w:color w:val="000000"/>
          <w:sz w:val="20"/>
          <w:szCs w:val="20"/>
        </w:rPr>
        <w:t xml:space="preserve">-pasts   </w:t>
      </w:r>
      <w:hyperlink r:id="rId6" w:history="1">
        <w:r w:rsidRPr="009A2126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dome@vainode.lv</w:t>
        </w:r>
      </w:hyperlink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10079"/>
      </w:tblGrid>
      <w:tr w:rsidR="009A2126" w:rsidRPr="009A2126" w:rsidTr="00BE2794">
        <w:trPr>
          <w:trHeight w:val="25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26" w:rsidRPr="009A2126" w:rsidRDefault="009A2126" w:rsidP="009A212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A2126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Vaiņodes novada pašvaldības Saistošie noteikumi Nr.2</w:t>
            </w:r>
          </w:p>
        </w:tc>
      </w:tr>
      <w:tr w:rsidR="009A2126" w:rsidRPr="009A2126" w:rsidTr="00BE2794">
        <w:trPr>
          <w:trHeight w:val="80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126" w:rsidRPr="009A2126" w:rsidRDefault="009A2126" w:rsidP="009A212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  <w:bCs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b/>
          <w:bCs/>
        </w:rPr>
      </w:pPr>
      <w:r w:rsidRPr="009A2126">
        <w:rPr>
          <w:rFonts w:ascii="Times New Roman" w:hAnsi="Times New Roman" w:cs="Times New Roman"/>
          <w:b/>
          <w:bCs/>
        </w:rPr>
        <w:t>“Par Vaiņodes novada domes saistošo noteikumu publicēšanas vietu”</w:t>
      </w: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b/>
          <w:bCs/>
        </w:rPr>
      </w:pPr>
    </w:p>
    <w:p w:rsidR="009A2126" w:rsidRPr="009A2126" w:rsidRDefault="009A2126" w:rsidP="009A2126">
      <w:pPr>
        <w:spacing w:after="0" w:line="256" w:lineRule="auto"/>
        <w:jc w:val="center"/>
        <w:rPr>
          <w:rFonts w:ascii="Times New Roman" w:hAnsi="Times New Roman" w:cs="Times New Roman"/>
          <w:b/>
          <w:bCs/>
        </w:rPr>
      </w:pP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9A2126">
        <w:rPr>
          <w:rFonts w:ascii="Times New Roman" w:hAnsi="Times New Roman" w:cs="Times New Roman"/>
          <w:bCs/>
          <w:i/>
          <w:sz w:val="20"/>
        </w:rPr>
        <w:t>Izdoti saskaņā ar likuma “ Par pašvaldībām”</w:t>
      </w: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9A2126">
        <w:rPr>
          <w:rFonts w:ascii="Times New Roman" w:hAnsi="Times New Roman" w:cs="Times New Roman"/>
          <w:bCs/>
          <w:i/>
          <w:sz w:val="20"/>
        </w:rPr>
        <w:t>45. panta piekto daļu</w:t>
      </w: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9A2126" w:rsidRPr="009A2126" w:rsidRDefault="009A2126" w:rsidP="009A2126">
      <w:pPr>
        <w:spacing w:after="0" w:line="256" w:lineRule="auto"/>
        <w:jc w:val="right"/>
        <w:rPr>
          <w:rFonts w:ascii="Times New Roman" w:hAnsi="Times New Roman" w:cs="Times New Roman"/>
          <w:bCs/>
          <w:i/>
          <w:sz w:val="20"/>
        </w:rPr>
      </w:pPr>
    </w:p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Cs/>
          <w:i/>
          <w:sz w:val="18"/>
        </w:rPr>
      </w:pPr>
    </w:p>
    <w:p w:rsidR="009A2126" w:rsidRPr="009A2126" w:rsidRDefault="009A2126" w:rsidP="009A2126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>Saistošie noteikumi nosaka Vaiņodes novada domes saistošo noteikumu publicēšanas vietu.</w:t>
      </w:r>
    </w:p>
    <w:p w:rsidR="009A2126" w:rsidRPr="009A2126" w:rsidRDefault="009A2126" w:rsidP="009A2126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>Vaiņodes novada domes saistošo noteikumu publicēšanas vieta ir informatīvais izdevums “Vaiņodes novada vēstis”.</w:t>
      </w:r>
    </w:p>
    <w:p w:rsidR="009A2126" w:rsidRPr="009A2126" w:rsidRDefault="009A2126" w:rsidP="009A2126">
      <w:pPr>
        <w:numPr>
          <w:ilvl w:val="0"/>
          <w:numId w:val="1"/>
        </w:numPr>
        <w:spacing w:after="0" w:line="256" w:lineRule="auto"/>
        <w:contextualSpacing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>Saistošie noteikumi stājas spēkā likumā “ Par pašvaldībām” 45. pantā noteiktajā kārtībā.</w:t>
      </w:r>
    </w:p>
    <w:p w:rsidR="009A2126" w:rsidRPr="009A2126" w:rsidRDefault="009A2126" w:rsidP="009A2126">
      <w:pPr>
        <w:spacing w:after="0" w:line="256" w:lineRule="auto"/>
        <w:ind w:left="720"/>
        <w:contextualSpacing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line="360" w:lineRule="auto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line="360" w:lineRule="auto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line="360" w:lineRule="auto"/>
        <w:rPr>
          <w:rFonts w:ascii="Times New Roman" w:hAnsi="Times New Roman" w:cs="Times New Roman"/>
        </w:rPr>
      </w:pPr>
    </w:p>
    <w:p w:rsidR="009A2126" w:rsidRPr="009A2126" w:rsidRDefault="009A2126" w:rsidP="009A2126">
      <w:pPr>
        <w:spacing w:line="360" w:lineRule="auto"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 xml:space="preserve">Vaiņodes novada pašvaldības domes priekšsēdētājs: </w:t>
      </w:r>
      <w:r w:rsidRPr="009A2126">
        <w:rPr>
          <w:rFonts w:ascii="Times New Roman" w:hAnsi="Times New Roman" w:cs="Times New Roman"/>
        </w:rPr>
        <w:tab/>
      </w:r>
      <w:r w:rsidRPr="009A2126">
        <w:rPr>
          <w:rFonts w:ascii="Times New Roman" w:hAnsi="Times New Roman" w:cs="Times New Roman"/>
        </w:rPr>
        <w:tab/>
        <w:t xml:space="preserve">             </w:t>
      </w:r>
      <w:r w:rsidRPr="009A2126">
        <w:rPr>
          <w:rFonts w:ascii="Times New Roman" w:hAnsi="Times New Roman" w:cs="Times New Roman"/>
        </w:rPr>
        <w:tab/>
        <w:t xml:space="preserve">     </w:t>
      </w:r>
      <w:r w:rsidRPr="009A2126">
        <w:rPr>
          <w:rFonts w:ascii="Times New Roman" w:hAnsi="Times New Roman" w:cs="Times New Roman"/>
        </w:rPr>
        <w:tab/>
        <w:t>V. Jansons</w:t>
      </w:r>
    </w:p>
    <w:p w:rsidR="009A2126" w:rsidRPr="009A2126" w:rsidRDefault="009A2126" w:rsidP="009A2126">
      <w:pPr>
        <w:spacing w:after="0" w:line="256" w:lineRule="auto"/>
        <w:ind w:left="720"/>
        <w:contextualSpacing/>
        <w:rPr>
          <w:rFonts w:ascii="Times New Roman" w:hAnsi="Times New Roman" w:cs="Times New Roman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240"/>
        <w:gridCol w:w="6240"/>
      </w:tblGrid>
      <w:tr w:rsidR="009A2126" w:rsidRPr="009A2126" w:rsidTr="00BE2794">
        <w:trPr>
          <w:trHeight w:val="171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2126" w:rsidRPr="009A2126" w:rsidRDefault="009A2126" w:rsidP="009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PASKAIDROJUMA RAKSTS</w:t>
            </w:r>
          </w:p>
          <w:p w:rsidR="009A2126" w:rsidRPr="009A2126" w:rsidRDefault="009A2126" w:rsidP="009A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9A2126" w:rsidRPr="009A2126" w:rsidRDefault="009A2126" w:rsidP="009A212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126">
              <w:rPr>
                <w:rFonts w:ascii="Times New Roman" w:hAnsi="Times New Roman"/>
                <w:sz w:val="24"/>
                <w:szCs w:val="24"/>
              </w:rPr>
              <w:t xml:space="preserve">Pie 2016.gada 28.janvāra Vaiņodes novada pašvaldības saistošajiem noteikumiem Nr.2 </w:t>
            </w:r>
          </w:p>
          <w:p w:rsidR="009A2126" w:rsidRPr="009A2126" w:rsidRDefault="009A2126" w:rsidP="009A2126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2126">
              <w:rPr>
                <w:rFonts w:ascii="Times New Roman" w:hAnsi="Times New Roman" w:cs="Times New Roman"/>
                <w:bCs/>
              </w:rPr>
              <w:t>“Par Vaiņodes novada domes saistošo noteikumu publicēšanas vietu”</w:t>
            </w:r>
          </w:p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A2126" w:rsidRPr="009A2126" w:rsidTr="00BE2794">
        <w:trPr>
          <w:trHeight w:val="19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06.11.2015. stājās spēkā Grozījumi likumā “ Par pašvaldībām”. Jaunais tiesiskais regulējums paredz, ka novada domes saistošos noteikumus un to paskaidrojuma rakstus publicē oficiālajā izdevumā “ Latvijas Vēstnesis” vai vietējā laikrakstā, vai bezmaksas izdevumā.</w:t>
            </w:r>
          </w:p>
        </w:tc>
      </w:tr>
      <w:tr w:rsidR="009A2126" w:rsidRPr="009A2126" w:rsidTr="00BE2794">
        <w:trPr>
          <w:trHeight w:val="21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2. </w:t>
            </w:r>
            <w:proofErr w:type="spellStart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Iss</w:t>
            </w:r>
            <w:proofErr w:type="spellEnd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projekta satura izskaidrojums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Saistošie noteikumi nosaka, ka Vaiņodes novada domes turpmāk izdodamo saistošo noteikumu publicēšanas vieta ir Vaiņodes novada informatīvais izdevums “ Vaiņodes novada vēstis”</w:t>
            </w:r>
          </w:p>
        </w:tc>
      </w:tr>
      <w:tr w:rsidR="009A2126" w:rsidRPr="009A2126" w:rsidTr="00BE2794">
        <w:trPr>
          <w:trHeight w:val="14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Šie  saistošie noteikumi ietaupīs pašvaldības budžetu , jo to publicēšana informatīvajā izdevumā “ Vaiņodes novada vēstis” būs lētāka, nekā publikācija “ Latvijas Vēstnesī”</w:t>
            </w:r>
          </w:p>
        </w:tc>
      </w:tr>
      <w:tr w:rsidR="009A2126" w:rsidRPr="009A2126" w:rsidTr="00BE2794">
        <w:trPr>
          <w:trHeight w:val="22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4. Informācija par </w:t>
            </w:r>
            <w:proofErr w:type="spellStart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plāoto</w:t>
            </w:r>
            <w:proofErr w:type="spellEnd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projekta ietekmi uz sabiedrību (</w:t>
            </w:r>
            <w:proofErr w:type="spellStart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mērķgrupām</w:t>
            </w:r>
            <w:proofErr w:type="spellEnd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un </w:t>
            </w:r>
            <w:proofErr w:type="spellStart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uzņemejdarbības</w:t>
            </w:r>
            <w:proofErr w:type="spellEnd"/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vidi pašvaldības teritorija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Saistošie noteikumi īpaši neietekmēs uzņēmējdarbības vidi un sabiedrību pašvaldības teritorijā, jo arī līdz šim saistošie noteikumi tika publicēti informatīvajā izdevumā “ Vaiņodes novada vēstis”</w:t>
            </w:r>
          </w:p>
        </w:tc>
      </w:tr>
      <w:tr w:rsidR="009A2126" w:rsidRPr="009A2126" w:rsidTr="00BE2794">
        <w:trPr>
          <w:trHeight w:val="20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126" w:rsidRPr="009A2126" w:rsidRDefault="009A2126" w:rsidP="009A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A212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attiecināmi</w:t>
            </w:r>
          </w:p>
        </w:tc>
      </w:tr>
    </w:tbl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</w:rPr>
      </w:pPr>
    </w:p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</w:rPr>
      </w:pPr>
    </w:p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</w:rPr>
      </w:pPr>
    </w:p>
    <w:p w:rsidR="009A2126" w:rsidRPr="009A2126" w:rsidRDefault="009A2126" w:rsidP="009A2126">
      <w:pPr>
        <w:spacing w:after="0" w:line="256" w:lineRule="auto"/>
        <w:rPr>
          <w:rFonts w:ascii="Times New Roman" w:hAnsi="Times New Roman" w:cs="Times New Roman"/>
          <w:b/>
        </w:rPr>
      </w:pPr>
    </w:p>
    <w:p w:rsidR="009A2126" w:rsidRPr="009A2126" w:rsidRDefault="009A2126" w:rsidP="009A2126">
      <w:pPr>
        <w:spacing w:line="360" w:lineRule="auto"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 xml:space="preserve">Vaiņodes novada pašvaldības domes priekšsēdētājs: </w:t>
      </w:r>
      <w:r w:rsidRPr="009A2126">
        <w:rPr>
          <w:rFonts w:ascii="Times New Roman" w:hAnsi="Times New Roman" w:cs="Times New Roman"/>
        </w:rPr>
        <w:tab/>
      </w:r>
      <w:r w:rsidRPr="009A2126">
        <w:rPr>
          <w:rFonts w:ascii="Times New Roman" w:hAnsi="Times New Roman" w:cs="Times New Roman"/>
        </w:rPr>
        <w:tab/>
      </w:r>
      <w:r w:rsidRPr="009A2126">
        <w:rPr>
          <w:rFonts w:ascii="Times New Roman" w:hAnsi="Times New Roman" w:cs="Times New Roman"/>
        </w:rPr>
        <w:tab/>
        <w:t xml:space="preserve">             </w:t>
      </w:r>
      <w:r w:rsidRPr="009A2126">
        <w:rPr>
          <w:rFonts w:ascii="Times New Roman" w:hAnsi="Times New Roman" w:cs="Times New Roman"/>
        </w:rPr>
        <w:tab/>
        <w:t>V. Jansons</w:t>
      </w:r>
    </w:p>
    <w:p w:rsidR="000C7578" w:rsidRDefault="000C7578">
      <w:bookmarkStart w:id="0" w:name="_GoBack"/>
      <w:bookmarkEnd w:id="0"/>
    </w:p>
    <w:sectPr w:rsidR="000C7578">
      <w:headerReference w:type="default" r:id="rId7"/>
      <w:foot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7" w:rsidRDefault="009A2126" w:rsidP="00461DF7">
    <w:pPr>
      <w:pStyle w:val="Kjene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F7" w:rsidRDefault="009A2126" w:rsidP="00461DF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E62"/>
    <w:multiLevelType w:val="hybridMultilevel"/>
    <w:tmpl w:val="75221B40"/>
    <w:lvl w:ilvl="0" w:tplc="CF4C3EA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0D"/>
    <w:rsid w:val="000C7578"/>
    <w:rsid w:val="009A2126"/>
    <w:rsid w:val="00A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65E2-819C-432A-A337-98DF2EA8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A2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A2126"/>
  </w:style>
  <w:style w:type="paragraph" w:styleId="Kjene">
    <w:name w:val="footer"/>
    <w:basedOn w:val="Parasts"/>
    <w:link w:val="KjeneRakstz"/>
    <w:uiPriority w:val="99"/>
    <w:unhideWhenUsed/>
    <w:rsid w:val="009A2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A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vainod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2016-02-15T10:51:00Z</dcterms:created>
  <dcterms:modified xsi:type="dcterms:W3CDTF">2016-02-15T10:52:00Z</dcterms:modified>
</cp:coreProperties>
</file>