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060" w:rsidRPr="007D3060" w:rsidRDefault="007D3060" w:rsidP="007D3060">
      <w:pPr>
        <w:jc w:val="right"/>
        <w:rPr>
          <w:rFonts w:eastAsia="Times New Roman" w:cs="Times New Roman"/>
          <w:b/>
          <w:color w:val="FF0000"/>
          <w:sz w:val="20"/>
          <w:szCs w:val="20"/>
          <w:lang w:eastAsia="lv-LV"/>
        </w:rPr>
      </w:pPr>
      <w:bookmarkStart w:id="0" w:name="_Hlk25313522"/>
    </w:p>
    <w:p w:rsidR="00FF029A" w:rsidRPr="007D3060" w:rsidRDefault="00FF029A" w:rsidP="00FF029A">
      <w:pPr>
        <w:tabs>
          <w:tab w:val="left" w:pos="6804"/>
        </w:tabs>
        <w:jc w:val="right"/>
        <w:rPr>
          <w:rFonts w:eastAsia="Times New Roman" w:cs="Times New Roman"/>
          <w:b/>
          <w:sz w:val="20"/>
          <w:szCs w:val="20"/>
          <w:lang w:eastAsia="lv-LV"/>
        </w:rPr>
      </w:pPr>
      <w:r w:rsidRPr="007D3060">
        <w:rPr>
          <w:rFonts w:eastAsia="Times New Roman" w:cs="Times New Roman"/>
          <w:b/>
          <w:sz w:val="20"/>
          <w:szCs w:val="20"/>
          <w:lang w:eastAsia="lv-LV"/>
        </w:rPr>
        <w:t xml:space="preserve">APSTIPRINĀTI </w:t>
      </w:r>
    </w:p>
    <w:p w:rsidR="00FF029A" w:rsidRPr="007D3060" w:rsidRDefault="00FF029A" w:rsidP="00FF029A">
      <w:pPr>
        <w:tabs>
          <w:tab w:val="left" w:pos="6804"/>
        </w:tabs>
        <w:jc w:val="right"/>
        <w:rPr>
          <w:rFonts w:eastAsia="Times New Roman" w:cs="Times New Roman"/>
          <w:sz w:val="20"/>
          <w:szCs w:val="20"/>
          <w:lang w:eastAsia="lv-LV"/>
        </w:rPr>
      </w:pPr>
      <w:r w:rsidRPr="007D3060">
        <w:rPr>
          <w:rFonts w:eastAsia="Times New Roman" w:cs="Times New Roman"/>
          <w:sz w:val="20"/>
          <w:szCs w:val="20"/>
          <w:lang w:eastAsia="lv-LV"/>
        </w:rPr>
        <w:t xml:space="preserve">ar Vaiņodes novada pašvaldības domes </w:t>
      </w:r>
    </w:p>
    <w:p w:rsidR="00FF029A" w:rsidRPr="007D3060" w:rsidRDefault="00FF029A" w:rsidP="00FF029A">
      <w:pPr>
        <w:jc w:val="right"/>
        <w:rPr>
          <w:rFonts w:eastAsia="Times New Roman" w:cs="Times New Roman"/>
          <w:sz w:val="20"/>
          <w:szCs w:val="20"/>
          <w:lang w:eastAsia="lv-LV"/>
        </w:rPr>
      </w:pPr>
      <w:r w:rsidRPr="007D3060">
        <w:rPr>
          <w:rFonts w:eastAsia="Times New Roman" w:cs="Times New Roman"/>
          <w:sz w:val="20"/>
          <w:szCs w:val="20"/>
          <w:lang w:eastAsia="lv-LV"/>
        </w:rPr>
        <w:tab/>
        <w:t>20</w:t>
      </w:r>
      <w:r>
        <w:rPr>
          <w:rFonts w:eastAsia="Times New Roman" w:cs="Times New Roman"/>
          <w:sz w:val="20"/>
          <w:szCs w:val="20"/>
          <w:lang w:eastAsia="lv-LV"/>
        </w:rPr>
        <w:t>20</w:t>
      </w:r>
      <w:r w:rsidRPr="007D3060">
        <w:rPr>
          <w:rFonts w:eastAsia="Times New Roman" w:cs="Times New Roman"/>
          <w:sz w:val="20"/>
          <w:szCs w:val="20"/>
          <w:lang w:eastAsia="lv-LV"/>
        </w:rPr>
        <w:t xml:space="preserve">.gada </w:t>
      </w:r>
      <w:r>
        <w:rPr>
          <w:rFonts w:eastAsia="Times New Roman" w:cs="Times New Roman"/>
          <w:sz w:val="20"/>
          <w:szCs w:val="20"/>
          <w:lang w:eastAsia="lv-LV"/>
        </w:rPr>
        <w:t>28.</w:t>
      </w:r>
      <w:r w:rsidRPr="007D3060">
        <w:rPr>
          <w:rFonts w:eastAsia="Times New Roman" w:cs="Times New Roman"/>
          <w:sz w:val="20"/>
          <w:szCs w:val="20"/>
          <w:lang w:eastAsia="lv-LV"/>
        </w:rPr>
        <w:t xml:space="preserve"> </w:t>
      </w:r>
      <w:r>
        <w:rPr>
          <w:rFonts w:eastAsia="Times New Roman" w:cs="Times New Roman"/>
          <w:sz w:val="20"/>
          <w:szCs w:val="20"/>
          <w:lang w:eastAsia="lv-LV"/>
        </w:rPr>
        <w:t>janvāra</w:t>
      </w:r>
      <w:r w:rsidRPr="007D3060">
        <w:rPr>
          <w:rFonts w:eastAsia="Times New Roman" w:cs="Times New Roman"/>
          <w:sz w:val="20"/>
          <w:szCs w:val="20"/>
          <w:lang w:eastAsia="lv-LV"/>
        </w:rPr>
        <w:t xml:space="preserve"> sēdes lēmumu</w:t>
      </w:r>
    </w:p>
    <w:p w:rsidR="00FF029A" w:rsidRPr="007D3060" w:rsidRDefault="00FF029A" w:rsidP="00FF029A">
      <w:pPr>
        <w:tabs>
          <w:tab w:val="left" w:pos="6804"/>
        </w:tabs>
        <w:jc w:val="right"/>
        <w:rPr>
          <w:rFonts w:eastAsia="Times New Roman" w:cs="Times New Roman"/>
          <w:sz w:val="20"/>
          <w:szCs w:val="20"/>
          <w:lang w:eastAsia="lv-LV"/>
        </w:rPr>
      </w:pPr>
      <w:r w:rsidRPr="007D3060">
        <w:rPr>
          <w:rFonts w:eastAsia="Times New Roman" w:cs="Times New Roman"/>
          <w:sz w:val="20"/>
          <w:szCs w:val="20"/>
          <w:lang w:eastAsia="lv-LV"/>
        </w:rPr>
        <w:t>(protokols Nr.</w:t>
      </w:r>
      <w:r>
        <w:rPr>
          <w:rFonts w:eastAsia="Times New Roman" w:cs="Times New Roman"/>
          <w:sz w:val="20"/>
          <w:szCs w:val="20"/>
          <w:u w:val="single"/>
          <w:lang w:eastAsia="lv-LV"/>
        </w:rPr>
        <w:t>2</w:t>
      </w:r>
      <w:r>
        <w:rPr>
          <w:rFonts w:eastAsia="Times New Roman" w:cs="Times New Roman"/>
          <w:sz w:val="20"/>
          <w:szCs w:val="20"/>
          <w:lang w:eastAsia="lv-LV"/>
        </w:rPr>
        <w:t>.,</w:t>
      </w:r>
      <w:r>
        <w:rPr>
          <w:rFonts w:eastAsia="Times New Roman" w:cs="Times New Roman"/>
          <w:sz w:val="20"/>
          <w:szCs w:val="20"/>
          <w:u w:val="single"/>
          <w:lang w:eastAsia="lv-LV"/>
        </w:rPr>
        <w:t>5</w:t>
      </w:r>
      <w:r w:rsidRPr="007D3060">
        <w:rPr>
          <w:rFonts w:eastAsia="Times New Roman" w:cs="Times New Roman"/>
          <w:sz w:val="20"/>
          <w:szCs w:val="20"/>
          <w:lang w:eastAsia="lv-LV"/>
        </w:rPr>
        <w:t>.p.)</w:t>
      </w:r>
    </w:p>
    <w:p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IZSOLES NOTEIKUMI</w:t>
      </w:r>
    </w:p>
    <w:p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Pašvaldībai  piederoša neapbūvēta zemes gabala „</w:t>
      </w:r>
      <w:r>
        <w:rPr>
          <w:rFonts w:eastAsia="Times New Roman" w:cs="Times New Roman"/>
          <w:b/>
          <w:sz w:val="20"/>
          <w:szCs w:val="20"/>
          <w:lang w:eastAsia="lv-LV"/>
        </w:rPr>
        <w:t>Jaunērgļi</w:t>
      </w:r>
      <w:r w:rsidRPr="007D3060">
        <w:rPr>
          <w:rFonts w:eastAsia="Times New Roman" w:cs="Times New Roman"/>
          <w:b/>
          <w:sz w:val="20"/>
          <w:szCs w:val="20"/>
          <w:lang w:eastAsia="lv-LV"/>
        </w:rPr>
        <w:t xml:space="preserve">”, </w:t>
      </w:r>
      <w:r>
        <w:rPr>
          <w:rFonts w:eastAsia="Times New Roman" w:cs="Times New Roman"/>
          <w:b/>
          <w:sz w:val="20"/>
          <w:szCs w:val="20"/>
          <w:lang w:eastAsia="lv-LV"/>
        </w:rPr>
        <w:t>15.6</w:t>
      </w:r>
      <w:r w:rsidRPr="007D3060">
        <w:rPr>
          <w:rFonts w:eastAsia="Times New Roman" w:cs="Times New Roman"/>
          <w:b/>
          <w:sz w:val="20"/>
          <w:szCs w:val="20"/>
          <w:lang w:eastAsia="lv-LV"/>
        </w:rPr>
        <w:t xml:space="preserve"> ha platībā, kadastra apzīmējums 64</w:t>
      </w:r>
      <w:r>
        <w:rPr>
          <w:rFonts w:eastAsia="Times New Roman" w:cs="Times New Roman"/>
          <w:b/>
          <w:sz w:val="20"/>
          <w:szCs w:val="20"/>
          <w:lang w:eastAsia="lv-LV"/>
        </w:rPr>
        <w:t>92</w:t>
      </w:r>
      <w:r w:rsidRPr="007D3060">
        <w:rPr>
          <w:rFonts w:eastAsia="Times New Roman" w:cs="Times New Roman"/>
          <w:b/>
          <w:sz w:val="20"/>
          <w:szCs w:val="20"/>
          <w:lang w:eastAsia="lv-LV"/>
        </w:rPr>
        <w:t xml:space="preserve"> 00</w:t>
      </w:r>
      <w:r>
        <w:rPr>
          <w:rFonts w:eastAsia="Times New Roman" w:cs="Times New Roman"/>
          <w:b/>
          <w:sz w:val="20"/>
          <w:szCs w:val="20"/>
          <w:lang w:eastAsia="lv-LV"/>
        </w:rPr>
        <w:t>1</w:t>
      </w:r>
      <w:r w:rsidRPr="007D3060">
        <w:rPr>
          <w:rFonts w:eastAsia="Times New Roman" w:cs="Times New Roman"/>
          <w:b/>
          <w:sz w:val="20"/>
          <w:szCs w:val="20"/>
          <w:lang w:eastAsia="lv-LV"/>
        </w:rPr>
        <w:t xml:space="preserve"> 0</w:t>
      </w:r>
      <w:r>
        <w:rPr>
          <w:rFonts w:eastAsia="Times New Roman" w:cs="Times New Roman"/>
          <w:b/>
          <w:sz w:val="20"/>
          <w:szCs w:val="20"/>
          <w:lang w:eastAsia="lv-LV"/>
        </w:rPr>
        <w:t>037</w:t>
      </w:r>
      <w:r w:rsidRPr="007D3060">
        <w:rPr>
          <w:rFonts w:eastAsia="Times New Roman" w:cs="Times New Roman"/>
          <w:b/>
          <w:sz w:val="20"/>
          <w:szCs w:val="20"/>
          <w:lang w:eastAsia="lv-LV"/>
        </w:rPr>
        <w:t>,  nomas tiesību iegūšanai</w:t>
      </w:r>
    </w:p>
    <w:p w:rsidR="00FF029A" w:rsidRPr="007D3060" w:rsidRDefault="00FF029A" w:rsidP="00FF029A">
      <w:pPr>
        <w:jc w:val="right"/>
        <w:rPr>
          <w:rFonts w:eastAsia="Times New Roman" w:cs="Times New Roman"/>
          <w:b/>
          <w:color w:val="FF0000"/>
          <w:sz w:val="20"/>
          <w:szCs w:val="20"/>
          <w:lang w:eastAsia="lv-LV"/>
        </w:rPr>
      </w:pP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 Noteikumi nosaka kārtību, kādā notiek Pašvaldībai piederoša zemes gabala </w:t>
      </w:r>
      <w:r w:rsidRPr="007D3060">
        <w:rPr>
          <w:rFonts w:eastAsia="Times New Roman" w:cs="Times New Roman"/>
          <w:b/>
          <w:sz w:val="20"/>
          <w:szCs w:val="20"/>
          <w:lang w:eastAsia="lv-LV"/>
        </w:rPr>
        <w:t>„</w:t>
      </w:r>
      <w:r>
        <w:rPr>
          <w:rFonts w:eastAsia="Times New Roman" w:cs="Times New Roman"/>
          <w:b/>
          <w:sz w:val="20"/>
          <w:szCs w:val="20"/>
          <w:lang w:eastAsia="lv-LV"/>
        </w:rPr>
        <w:t>Jaunērgļi</w:t>
      </w:r>
      <w:r w:rsidRPr="007D3060">
        <w:rPr>
          <w:rFonts w:eastAsia="Times New Roman" w:cs="Times New Roman"/>
          <w:b/>
          <w:sz w:val="20"/>
          <w:szCs w:val="20"/>
          <w:lang w:eastAsia="lv-LV"/>
        </w:rPr>
        <w:t xml:space="preserve">” </w:t>
      </w:r>
      <w:r w:rsidRPr="007D3060">
        <w:rPr>
          <w:rFonts w:eastAsia="Times New Roman" w:cs="Times New Roman"/>
          <w:sz w:val="20"/>
          <w:szCs w:val="20"/>
          <w:lang w:eastAsia="lv-LV"/>
        </w:rPr>
        <w:t xml:space="preserve">ar </w:t>
      </w:r>
      <w:r w:rsidRPr="00CE3678">
        <w:rPr>
          <w:rFonts w:eastAsia="Times New Roman" w:cs="Times New Roman"/>
          <w:b/>
          <w:bCs/>
          <w:sz w:val="20"/>
          <w:szCs w:val="20"/>
          <w:lang w:eastAsia="lv-LV"/>
        </w:rPr>
        <w:t>kadastra apzīmējumu 64</w:t>
      </w:r>
      <w:r>
        <w:rPr>
          <w:rFonts w:eastAsia="Times New Roman" w:cs="Times New Roman"/>
          <w:b/>
          <w:bCs/>
          <w:sz w:val="20"/>
          <w:szCs w:val="20"/>
          <w:lang w:eastAsia="lv-LV"/>
        </w:rPr>
        <w:t>92</w:t>
      </w:r>
      <w:r w:rsidRPr="00CE3678">
        <w:rPr>
          <w:rFonts w:eastAsia="Times New Roman" w:cs="Times New Roman"/>
          <w:b/>
          <w:bCs/>
          <w:sz w:val="20"/>
          <w:szCs w:val="20"/>
          <w:lang w:eastAsia="lv-LV"/>
        </w:rPr>
        <w:t xml:space="preserve"> 00</w:t>
      </w:r>
      <w:r>
        <w:rPr>
          <w:rFonts w:eastAsia="Times New Roman" w:cs="Times New Roman"/>
          <w:b/>
          <w:bCs/>
          <w:sz w:val="20"/>
          <w:szCs w:val="20"/>
          <w:lang w:eastAsia="lv-LV"/>
        </w:rPr>
        <w:t>1</w:t>
      </w:r>
      <w:r w:rsidRPr="00CE3678">
        <w:rPr>
          <w:rFonts w:eastAsia="Times New Roman" w:cs="Times New Roman"/>
          <w:b/>
          <w:bCs/>
          <w:sz w:val="20"/>
          <w:szCs w:val="20"/>
          <w:lang w:eastAsia="lv-LV"/>
        </w:rPr>
        <w:t xml:space="preserve"> 0</w:t>
      </w:r>
      <w:r>
        <w:rPr>
          <w:rFonts w:eastAsia="Times New Roman" w:cs="Times New Roman"/>
          <w:b/>
          <w:bCs/>
          <w:sz w:val="20"/>
          <w:szCs w:val="20"/>
          <w:lang w:eastAsia="lv-LV"/>
        </w:rPr>
        <w:t>037</w:t>
      </w:r>
      <w:r w:rsidRPr="00CE3678">
        <w:rPr>
          <w:rFonts w:eastAsia="Times New Roman" w:cs="Times New Roman"/>
          <w:b/>
          <w:bCs/>
          <w:sz w:val="20"/>
          <w:szCs w:val="20"/>
          <w:lang w:eastAsia="lv-LV"/>
        </w:rPr>
        <w:t xml:space="preserve">, </w:t>
      </w:r>
      <w:r>
        <w:rPr>
          <w:rFonts w:eastAsia="Times New Roman" w:cs="Times New Roman"/>
          <w:b/>
          <w:bCs/>
          <w:sz w:val="20"/>
          <w:szCs w:val="20"/>
          <w:lang w:eastAsia="lv-LV"/>
        </w:rPr>
        <w:t>15.6</w:t>
      </w:r>
      <w:r w:rsidRPr="00CE3678">
        <w:rPr>
          <w:rFonts w:eastAsia="Times New Roman" w:cs="Times New Roman"/>
          <w:b/>
          <w:bCs/>
          <w:sz w:val="20"/>
          <w:szCs w:val="20"/>
          <w:lang w:eastAsia="lv-LV"/>
        </w:rPr>
        <w:t xml:space="preserve"> ha</w:t>
      </w:r>
      <w:r w:rsidRPr="007D3060">
        <w:rPr>
          <w:rFonts w:eastAsia="Times New Roman" w:cs="Times New Roman"/>
          <w:sz w:val="20"/>
          <w:szCs w:val="20"/>
          <w:lang w:eastAsia="lv-LV"/>
        </w:rPr>
        <w:t xml:space="preserve"> platībā nomas tiesību (turpmāk – Objekts) iegūšana atklātā izsolē personai, kura par izsoles objektu piedāvā visaugstāko nomas maksu.</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 Izsole notiek ievērojot likuma „Par valsts un pašvaldības finanšu līdzekļu un mantas izšķērdēšanas novēršanu” 1. pantu, 3. panta 2. punktu, likuma „Par pašvaldībām” 14. panta pirmās daļas 2. punktu, otrās daļas 3. punktu, 2018. gada 19. jūnija MK noteikumus </w:t>
      </w:r>
      <w:r w:rsidRPr="007D3060">
        <w:rPr>
          <w:rFonts w:eastAsia="Times New Roman" w:cs="Times New Roman"/>
          <w:sz w:val="20"/>
          <w:szCs w:val="20"/>
        </w:rPr>
        <w:t>Nr. 350, “Publiskas personas zemes nomas un apbūves tiesības noteikumi”,</w:t>
      </w:r>
      <w:r w:rsidRPr="007D3060">
        <w:rPr>
          <w:rFonts w:eastAsia="Times New Roman" w:cs="Times New Roman"/>
          <w:sz w:val="20"/>
          <w:szCs w:val="20"/>
          <w:lang w:eastAsia="lv-LV"/>
        </w:rPr>
        <w:t xml:space="preserve"> un citus Latvijas Republikā spēkā esošos normatīvos aktus.</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 Noteikumu mērķis ir nodrošināt zemes nomas tiesību izsoles dalībniekiem atklātu un vienādu iespēju zemes nomas tiesību iegūšanu uz Vaiņodes novada pašvaldībai piederošo zemes gabalu, kā arī nodrošināt pretendentu izvēles procesa caurspīdīgumu, nodrošinot iespējami augstāko cenu likuma „ Par valsts un pašvaldību finanšu līdzekļu un mantas izšķērdēšanas novēršanu” izpratnē.</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 Izsoli vada ar Vaiņodes novada domes priekšsēdētāja RĪKOJUMU izveidota zemesgabalu nomas tiesību izsoles komisija (turpmāk tekstā – Komisija).</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5. Kontaktpersona jautājumos par izsoles Objektu – G.Taujēna un O. Jēkabsons tel. 63484912.</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6. Izsoles vieta un laiks – izsole notiks Vaiņodes novada pašvaldības domes telpās Vaiņodē, Raiņa ielā 23A, </w:t>
      </w:r>
      <w:r>
        <w:rPr>
          <w:rFonts w:eastAsia="Times New Roman" w:cs="Times New Roman"/>
          <w:b/>
          <w:sz w:val="20"/>
          <w:szCs w:val="20"/>
          <w:lang w:eastAsia="lv-LV"/>
        </w:rPr>
        <w:t>13.02</w:t>
      </w:r>
      <w:r w:rsidRPr="007D3060">
        <w:rPr>
          <w:rFonts w:eastAsia="Times New Roman" w:cs="Times New Roman"/>
          <w:b/>
          <w:sz w:val="20"/>
          <w:szCs w:val="20"/>
          <w:lang w:eastAsia="lv-LV"/>
        </w:rPr>
        <w:t>.20</w:t>
      </w:r>
      <w:r>
        <w:rPr>
          <w:rFonts w:eastAsia="Times New Roman" w:cs="Times New Roman"/>
          <w:b/>
          <w:sz w:val="20"/>
          <w:szCs w:val="20"/>
          <w:lang w:eastAsia="lv-LV"/>
        </w:rPr>
        <w:t>20</w:t>
      </w:r>
      <w:r w:rsidRPr="007D3060">
        <w:rPr>
          <w:rFonts w:eastAsia="Times New Roman" w:cs="Times New Roman"/>
          <w:b/>
          <w:sz w:val="20"/>
          <w:szCs w:val="20"/>
          <w:lang w:eastAsia="lv-LV"/>
        </w:rPr>
        <w:t>., plkst.</w:t>
      </w:r>
      <w:r w:rsidRPr="007D3060">
        <w:rPr>
          <w:rFonts w:eastAsia="Times New Roman" w:cs="Times New Roman"/>
          <w:sz w:val="20"/>
          <w:szCs w:val="20"/>
          <w:lang w:eastAsia="lv-LV"/>
        </w:rPr>
        <w:t xml:space="preserve"> </w:t>
      </w:r>
      <w:r w:rsidRPr="007D3060">
        <w:rPr>
          <w:rFonts w:eastAsia="Times New Roman" w:cs="Times New Roman"/>
          <w:b/>
          <w:sz w:val="20"/>
          <w:szCs w:val="20"/>
          <w:lang w:eastAsia="lv-LV"/>
        </w:rPr>
        <w:t>10:00</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7. Izsoles veids –mutiska, ar augšupeju soli.</w:t>
      </w:r>
    </w:p>
    <w:p w:rsidR="00FF029A" w:rsidRDefault="00FF029A" w:rsidP="00FF029A">
      <w:pPr>
        <w:tabs>
          <w:tab w:val="left" w:pos="0"/>
        </w:tabs>
        <w:jc w:val="both"/>
        <w:rPr>
          <w:rFonts w:eastAsia="Times New Roman" w:cs="Times New Roman"/>
          <w:b/>
          <w:bCs/>
          <w:sz w:val="20"/>
          <w:szCs w:val="20"/>
          <w:lang w:eastAsia="lv-LV"/>
        </w:rPr>
      </w:pPr>
      <w:r w:rsidRPr="007D3060">
        <w:rPr>
          <w:rFonts w:eastAsia="Times New Roman" w:cs="Times New Roman"/>
          <w:sz w:val="20"/>
          <w:szCs w:val="20"/>
          <w:lang w:eastAsia="lv-LV"/>
        </w:rPr>
        <w:t xml:space="preserve">8. Izsoles objekts – zemes gabals </w:t>
      </w:r>
      <w:r w:rsidRPr="00313883">
        <w:rPr>
          <w:rFonts w:eastAsia="Times New Roman" w:cs="Times New Roman"/>
          <w:b/>
          <w:bCs/>
          <w:sz w:val="20"/>
          <w:szCs w:val="20"/>
          <w:lang w:eastAsia="lv-LV"/>
        </w:rPr>
        <w:t>“</w:t>
      </w:r>
      <w:r>
        <w:rPr>
          <w:rFonts w:eastAsia="Times New Roman" w:cs="Times New Roman"/>
          <w:b/>
          <w:bCs/>
          <w:sz w:val="20"/>
          <w:szCs w:val="20"/>
          <w:lang w:eastAsia="lv-LV"/>
        </w:rPr>
        <w:t>Jaunērgļi</w:t>
      </w:r>
      <w:r w:rsidRPr="007D3060">
        <w:rPr>
          <w:rFonts w:eastAsia="Times New Roman" w:cs="Times New Roman"/>
          <w:sz w:val="20"/>
          <w:szCs w:val="20"/>
          <w:lang w:eastAsia="lv-LV"/>
        </w:rPr>
        <w:t xml:space="preserve">”, </w:t>
      </w:r>
      <w:r>
        <w:rPr>
          <w:rFonts w:eastAsia="Times New Roman" w:cs="Times New Roman"/>
          <w:b/>
          <w:bCs/>
          <w:sz w:val="20"/>
          <w:szCs w:val="20"/>
          <w:lang w:eastAsia="lv-LV"/>
        </w:rPr>
        <w:t>Vaiņodes</w:t>
      </w:r>
      <w:r w:rsidRPr="00313883">
        <w:rPr>
          <w:rFonts w:eastAsia="Times New Roman" w:cs="Times New Roman"/>
          <w:b/>
          <w:bCs/>
          <w:sz w:val="20"/>
          <w:szCs w:val="20"/>
          <w:lang w:eastAsia="lv-LV"/>
        </w:rPr>
        <w:t xml:space="preserve"> pag., Vaiņodes nov., ar kadastra apzīmējumu 64</w:t>
      </w:r>
      <w:r>
        <w:rPr>
          <w:rFonts w:eastAsia="Times New Roman" w:cs="Times New Roman"/>
          <w:b/>
          <w:bCs/>
          <w:sz w:val="20"/>
          <w:szCs w:val="20"/>
          <w:lang w:eastAsia="lv-LV"/>
        </w:rPr>
        <w:t>92</w:t>
      </w:r>
      <w:r w:rsidRPr="00313883">
        <w:rPr>
          <w:rFonts w:eastAsia="Times New Roman" w:cs="Times New Roman"/>
          <w:b/>
          <w:bCs/>
          <w:sz w:val="20"/>
          <w:szCs w:val="20"/>
          <w:lang w:eastAsia="lv-LV"/>
        </w:rPr>
        <w:t xml:space="preserve"> 00</w:t>
      </w:r>
      <w:r>
        <w:rPr>
          <w:rFonts w:eastAsia="Times New Roman" w:cs="Times New Roman"/>
          <w:b/>
          <w:bCs/>
          <w:sz w:val="20"/>
          <w:szCs w:val="20"/>
          <w:lang w:eastAsia="lv-LV"/>
        </w:rPr>
        <w:t>1</w:t>
      </w:r>
      <w:r w:rsidRPr="00313883">
        <w:rPr>
          <w:rFonts w:eastAsia="Times New Roman" w:cs="Times New Roman"/>
          <w:b/>
          <w:bCs/>
          <w:sz w:val="20"/>
          <w:szCs w:val="20"/>
          <w:lang w:eastAsia="lv-LV"/>
        </w:rPr>
        <w:t xml:space="preserve"> 0</w:t>
      </w:r>
      <w:r>
        <w:rPr>
          <w:rFonts w:eastAsia="Times New Roman" w:cs="Times New Roman"/>
          <w:b/>
          <w:bCs/>
          <w:sz w:val="20"/>
          <w:szCs w:val="20"/>
          <w:lang w:eastAsia="lv-LV"/>
        </w:rPr>
        <w:t>037</w:t>
      </w:r>
      <w:r w:rsidRPr="00313883">
        <w:rPr>
          <w:rFonts w:eastAsia="Times New Roman" w:cs="Times New Roman"/>
          <w:b/>
          <w:bCs/>
          <w:sz w:val="20"/>
          <w:szCs w:val="20"/>
          <w:lang w:eastAsia="lv-LV"/>
        </w:rPr>
        <w:t xml:space="preserve">, </w:t>
      </w:r>
      <w:r>
        <w:rPr>
          <w:rFonts w:eastAsia="Times New Roman" w:cs="Times New Roman"/>
          <w:b/>
          <w:bCs/>
          <w:sz w:val="20"/>
          <w:szCs w:val="20"/>
          <w:lang w:eastAsia="lv-LV"/>
        </w:rPr>
        <w:t>15.6</w:t>
      </w:r>
      <w:r w:rsidRPr="00313883">
        <w:rPr>
          <w:rFonts w:eastAsia="Times New Roman" w:cs="Times New Roman"/>
          <w:b/>
          <w:bCs/>
          <w:sz w:val="20"/>
          <w:szCs w:val="20"/>
          <w:lang w:eastAsia="lv-LV"/>
        </w:rPr>
        <w:t xml:space="preserve"> ha platībā</w:t>
      </w:r>
      <w:r w:rsidRPr="007D3060">
        <w:rPr>
          <w:rFonts w:eastAsia="Times New Roman" w:cs="Times New Roman"/>
          <w:sz w:val="20"/>
          <w:szCs w:val="20"/>
          <w:lang w:eastAsia="lv-LV"/>
        </w:rPr>
        <w:t xml:space="preserve">, </w:t>
      </w:r>
      <w:bookmarkStart w:id="1" w:name="_Hlk25323082"/>
      <w:r w:rsidRPr="007D3060">
        <w:rPr>
          <w:rFonts w:eastAsia="Times New Roman" w:cs="Times New Roman"/>
          <w:sz w:val="20"/>
          <w:szCs w:val="20"/>
          <w:lang w:eastAsia="lv-LV"/>
        </w:rPr>
        <w:t xml:space="preserve">izmantošanas mērķis – </w:t>
      </w:r>
      <w:r>
        <w:rPr>
          <w:rFonts w:eastAsia="Times New Roman" w:cs="Times New Roman"/>
          <w:b/>
          <w:bCs/>
          <w:sz w:val="20"/>
          <w:szCs w:val="20"/>
          <w:lang w:eastAsia="lv-LV"/>
        </w:rPr>
        <w:t>lauksaimniecībā izmantojama zeme</w:t>
      </w:r>
      <w:r w:rsidRPr="00313883">
        <w:rPr>
          <w:rFonts w:eastAsia="Times New Roman" w:cs="Times New Roman"/>
          <w:b/>
          <w:bCs/>
          <w:sz w:val="20"/>
          <w:szCs w:val="20"/>
          <w:lang w:eastAsia="lv-LV"/>
        </w:rPr>
        <w:t xml:space="preserve"> NĪLM:0</w:t>
      </w:r>
      <w:r>
        <w:rPr>
          <w:rFonts w:eastAsia="Times New Roman" w:cs="Times New Roman"/>
          <w:b/>
          <w:bCs/>
          <w:sz w:val="20"/>
          <w:szCs w:val="20"/>
          <w:lang w:eastAsia="lv-LV"/>
        </w:rPr>
        <w:t>1</w:t>
      </w:r>
      <w:r w:rsidRPr="00313883">
        <w:rPr>
          <w:rFonts w:eastAsia="Times New Roman" w:cs="Times New Roman"/>
          <w:b/>
          <w:bCs/>
          <w:sz w:val="20"/>
          <w:szCs w:val="20"/>
          <w:lang w:eastAsia="lv-LV"/>
        </w:rPr>
        <w:t>01.</w:t>
      </w:r>
      <w:bookmarkEnd w:id="1"/>
      <w:r w:rsidRPr="00313883">
        <w:rPr>
          <w:rFonts w:eastAsia="Times New Roman" w:cs="Times New Roman"/>
          <w:b/>
          <w:bCs/>
          <w:sz w:val="20"/>
          <w:szCs w:val="20"/>
          <w:lang w:eastAsia="lv-LV"/>
        </w:rPr>
        <w:t xml:space="preserve"> </w:t>
      </w:r>
    </w:p>
    <w:p w:rsidR="00FF029A" w:rsidRPr="00313883" w:rsidRDefault="00FF029A" w:rsidP="00FF029A">
      <w:pPr>
        <w:tabs>
          <w:tab w:val="left" w:pos="0"/>
        </w:tabs>
        <w:jc w:val="both"/>
        <w:rPr>
          <w:rFonts w:eastAsia="Times New Roman" w:cs="Times New Roman"/>
          <w:b/>
          <w:bCs/>
          <w:sz w:val="20"/>
          <w:szCs w:val="20"/>
          <w:lang w:eastAsia="lv-LV"/>
        </w:rPr>
      </w:pPr>
      <w:r w:rsidRPr="00313883">
        <w:rPr>
          <w:rFonts w:eastAsia="Times New Roman" w:cs="Times New Roman"/>
          <w:b/>
          <w:bCs/>
          <w:sz w:val="20"/>
          <w:szCs w:val="20"/>
          <w:lang w:eastAsia="lv-LV"/>
        </w:rPr>
        <w:t>9.  Zemes nomas līguma termiņš 5 (pieci) gadi</w:t>
      </w:r>
      <w:r w:rsidR="00F52CD1">
        <w:rPr>
          <w:rFonts w:eastAsia="Times New Roman" w:cs="Times New Roman"/>
          <w:b/>
          <w:bCs/>
          <w:sz w:val="20"/>
          <w:szCs w:val="20"/>
          <w:lang w:eastAsia="lv-LV"/>
        </w:rPr>
        <w:t>, vcai līdz brīdim, kad pieteiksies zemes gabala</w:t>
      </w:r>
      <w:bookmarkStart w:id="2" w:name="_GoBack"/>
      <w:bookmarkEnd w:id="2"/>
      <w:r w:rsidR="00F52CD1">
        <w:rPr>
          <w:rFonts w:eastAsia="Times New Roman" w:cs="Times New Roman"/>
          <w:b/>
          <w:bCs/>
          <w:sz w:val="20"/>
          <w:szCs w:val="20"/>
          <w:lang w:eastAsia="lv-LV"/>
        </w:rPr>
        <w:t xml:space="preserve"> īpašnieks.</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10. Zemes gabals ir instrumentāli uzmērīts un reģistrēts zemesgrāmatā, īpašnieks - Vaiņodes novada pašvaldība.</w:t>
      </w:r>
    </w:p>
    <w:p w:rsidR="00FF029A" w:rsidRPr="007D3060" w:rsidRDefault="00FF029A" w:rsidP="00FF029A">
      <w:pPr>
        <w:jc w:val="both"/>
        <w:rPr>
          <w:rFonts w:eastAsia="Times New Roman" w:cs="Times New Roman"/>
          <w:b/>
          <w:sz w:val="20"/>
          <w:szCs w:val="20"/>
          <w:lang w:eastAsia="lv-LV"/>
        </w:rPr>
      </w:pPr>
      <w:r w:rsidRPr="007D3060">
        <w:rPr>
          <w:rFonts w:eastAsia="Times New Roman" w:cs="Times New Roman"/>
          <w:sz w:val="20"/>
          <w:szCs w:val="20"/>
          <w:lang w:eastAsia="lv-LV"/>
        </w:rPr>
        <w:t xml:space="preserve">11. Izsoles sākuma cena par 1 ha ir </w:t>
      </w:r>
      <w:r w:rsidRPr="007D3060">
        <w:rPr>
          <w:rFonts w:eastAsia="Times New Roman" w:cs="Times New Roman"/>
          <w:b/>
          <w:sz w:val="20"/>
          <w:szCs w:val="20"/>
          <w:lang w:eastAsia="lv-LV"/>
        </w:rPr>
        <w:t xml:space="preserve">EUR </w:t>
      </w:r>
      <w:r>
        <w:rPr>
          <w:rFonts w:eastAsia="Times New Roman" w:cs="Times New Roman"/>
          <w:b/>
          <w:sz w:val="20"/>
          <w:szCs w:val="20"/>
          <w:lang w:eastAsia="lv-LV"/>
        </w:rPr>
        <w:t>9.76</w:t>
      </w:r>
      <w:r w:rsidRPr="007D3060">
        <w:rPr>
          <w:rFonts w:eastAsia="Times New Roman" w:cs="Times New Roman"/>
          <w:b/>
          <w:sz w:val="20"/>
          <w:szCs w:val="20"/>
          <w:lang w:eastAsia="lv-LV"/>
        </w:rPr>
        <w:t xml:space="preserve"> gadā (bez PVN). </w:t>
      </w:r>
      <w:r w:rsidRPr="007D3060">
        <w:rPr>
          <w:rFonts w:eastAsia="Times New Roman" w:cs="Times New Roman"/>
          <w:sz w:val="20"/>
          <w:szCs w:val="20"/>
          <w:lang w:eastAsia="lv-LV"/>
        </w:rPr>
        <w:t>Izsoles solis ir</w:t>
      </w:r>
      <w:r w:rsidRPr="007D3060">
        <w:rPr>
          <w:rFonts w:eastAsia="Times New Roman" w:cs="Times New Roman"/>
          <w:b/>
          <w:sz w:val="20"/>
          <w:szCs w:val="20"/>
          <w:lang w:eastAsia="lv-LV"/>
        </w:rPr>
        <w:t xml:space="preserve"> EUR 10,00 (bez PVN)</w:t>
      </w:r>
      <w:r w:rsidRPr="007D3060">
        <w:rPr>
          <w:rFonts w:eastAsia="Times New Roman" w:cs="Times New Roman"/>
          <w:sz w:val="20"/>
          <w:szCs w:val="20"/>
          <w:lang w:eastAsia="lv-LV"/>
        </w:rPr>
        <w:t>. Nomas maksai pieskaitāms pievienotās vērtības nodoklis (PVN).</w:t>
      </w:r>
    </w:p>
    <w:p w:rsidR="00FF029A"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12. Informācija par nomas tiesību izsoli tiek publicēta pašvaldības mājas lapā www.vainode.lv , pēc Vaiņodes novada domes lēmuma pieņemšanas.</w:t>
      </w:r>
    </w:p>
    <w:p w:rsidR="00FF029A" w:rsidRPr="007D3060" w:rsidRDefault="00FF029A" w:rsidP="00FF029A">
      <w:pPr>
        <w:jc w:val="both"/>
        <w:rPr>
          <w:rFonts w:eastAsia="Times New Roman" w:cs="Times New Roman"/>
          <w:b/>
          <w:sz w:val="20"/>
          <w:szCs w:val="20"/>
          <w:lang w:eastAsia="lv-LV"/>
        </w:rPr>
      </w:pPr>
    </w:p>
    <w:p w:rsidR="00FF029A"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II. IZSOLES DALĪBNIEKI</w:t>
      </w:r>
    </w:p>
    <w:p w:rsidR="00FF029A" w:rsidRPr="007D3060" w:rsidRDefault="00FF029A" w:rsidP="00FF029A">
      <w:pPr>
        <w:jc w:val="center"/>
        <w:rPr>
          <w:rFonts w:eastAsia="Times New Roman" w:cs="Times New Roman"/>
          <w:b/>
          <w:sz w:val="20"/>
          <w:szCs w:val="20"/>
          <w:lang w:eastAsia="lv-LV"/>
        </w:rPr>
      </w:pP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13. Par izsoles dalībnieku var kļūt fiziska persona vai juridiska persona (individuālais komersants vai komercsabiedrība), kurš saskaņā ar spēkā esošajiem normatīvajiem aktiem var iegūt izsolāmo mantu.</w:t>
      </w:r>
    </w:p>
    <w:p w:rsidR="00FF029A" w:rsidRPr="007D3060" w:rsidRDefault="00FF029A" w:rsidP="00FF029A">
      <w:pPr>
        <w:tabs>
          <w:tab w:val="left" w:pos="540"/>
        </w:tabs>
        <w:ind w:right="26"/>
        <w:jc w:val="both"/>
        <w:rPr>
          <w:rFonts w:eastAsia="Times New Roman" w:cs="Times New Roman"/>
          <w:sz w:val="20"/>
          <w:szCs w:val="20"/>
          <w:lang w:eastAsia="ar-SA"/>
        </w:rPr>
      </w:pPr>
      <w:r w:rsidRPr="007D3060">
        <w:rPr>
          <w:rFonts w:eastAsia="Times New Roman" w:cs="Times New Roman"/>
          <w:sz w:val="20"/>
          <w:szCs w:val="20"/>
          <w:lang w:eastAsia="lv-LV"/>
        </w:rPr>
        <w:t xml:space="preserve">14. </w:t>
      </w:r>
      <w:r w:rsidRPr="007D3060">
        <w:rPr>
          <w:rFonts w:eastAsia="Times New Roman" w:cs="Times New Roman"/>
          <w:sz w:val="20"/>
          <w:szCs w:val="20"/>
          <w:lang w:eastAsia="ar-SA"/>
        </w:rPr>
        <w:t>Par dalībnieku var kļūt jebkura persona, kura ir iemaksājusi dalības maksu par piedalīšanos izsolē EUR 10.00 (desmit euro 00 centi)Vaiņodes novada pašvaldības domes kasē vai veikusi bankas pārskaitījumu uz Vaiņodes novada pašvaldības kontā</w:t>
      </w:r>
      <w:r w:rsidRPr="007D3060">
        <w:rPr>
          <w:rFonts w:eastAsia="Times New Roman" w:cs="Times New Roman"/>
          <w:sz w:val="20"/>
          <w:szCs w:val="20"/>
          <w:lang w:eastAsia="lv-LV"/>
        </w:rPr>
        <w:t xml:space="preserve"> A/S Swedbank, kods: HABALV22, konts: LV28HABA 0551 0177 2752 4, ar norādi</w:t>
      </w:r>
      <w:r w:rsidRPr="007D3060">
        <w:rPr>
          <w:rFonts w:eastAsia="Times New Roman" w:cs="Times New Roman"/>
          <w:sz w:val="20"/>
          <w:szCs w:val="20"/>
          <w:lang w:eastAsia="ar-SA"/>
        </w:rPr>
        <w:t xml:space="preserve"> “Dalībai uz NĪ “Embūtes Senleja”, iesniegusi šo noteikumu 16. un 17. punktos minētos dokumentus valsts valodā un neattiecas 18.punktā minētais ierobežojums. Dalības maksa netiek atmaksāta</w:t>
      </w:r>
    </w:p>
    <w:p w:rsidR="00FF029A" w:rsidRDefault="00FF029A" w:rsidP="00FF029A">
      <w:pPr>
        <w:jc w:val="center"/>
        <w:rPr>
          <w:rFonts w:eastAsia="Times New Roman" w:cs="Times New Roman"/>
          <w:b/>
          <w:sz w:val="20"/>
          <w:szCs w:val="20"/>
          <w:lang w:eastAsia="lv-LV"/>
        </w:rPr>
      </w:pPr>
    </w:p>
    <w:p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III. IZSOLES DALĪBNIEKU PIETEIKŠANĀS</w:t>
      </w:r>
    </w:p>
    <w:p w:rsidR="00FF029A" w:rsidRPr="007D3060" w:rsidRDefault="00FF029A" w:rsidP="00FF029A">
      <w:pPr>
        <w:jc w:val="both"/>
        <w:rPr>
          <w:rFonts w:eastAsia="Times New Roman" w:cs="Times New Roman"/>
          <w:b/>
          <w:color w:val="FF0000"/>
          <w:sz w:val="20"/>
          <w:szCs w:val="20"/>
          <w:lang w:eastAsia="lv-LV"/>
        </w:rPr>
      </w:pP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15. Dalībnieku reģistrācija izsolei tiek veikta no </w:t>
      </w:r>
      <w:r>
        <w:rPr>
          <w:rFonts w:eastAsia="Times New Roman" w:cs="Times New Roman"/>
          <w:b/>
          <w:bCs/>
          <w:sz w:val="20"/>
          <w:szCs w:val="20"/>
          <w:lang w:eastAsia="lv-LV"/>
        </w:rPr>
        <w:t>29.01.2020</w:t>
      </w:r>
      <w:r w:rsidRPr="00313883">
        <w:rPr>
          <w:rFonts w:eastAsia="Times New Roman" w:cs="Times New Roman"/>
          <w:b/>
          <w:bCs/>
          <w:sz w:val="20"/>
          <w:szCs w:val="20"/>
          <w:lang w:eastAsia="lv-LV"/>
        </w:rPr>
        <w:t xml:space="preserve">. </w:t>
      </w:r>
      <w:r>
        <w:rPr>
          <w:rFonts w:eastAsia="Times New Roman" w:cs="Times New Roman"/>
          <w:b/>
          <w:bCs/>
          <w:sz w:val="20"/>
          <w:szCs w:val="20"/>
          <w:lang w:eastAsia="lv-LV"/>
        </w:rPr>
        <w:t>–</w:t>
      </w:r>
      <w:r w:rsidRPr="00313883">
        <w:rPr>
          <w:rFonts w:eastAsia="Times New Roman" w:cs="Times New Roman"/>
          <w:b/>
          <w:bCs/>
          <w:sz w:val="20"/>
          <w:szCs w:val="20"/>
          <w:lang w:eastAsia="lv-LV"/>
        </w:rPr>
        <w:t xml:space="preserve"> </w:t>
      </w:r>
      <w:r>
        <w:rPr>
          <w:rFonts w:eastAsia="Times New Roman" w:cs="Times New Roman"/>
          <w:b/>
          <w:bCs/>
          <w:sz w:val="20"/>
          <w:szCs w:val="20"/>
          <w:lang w:eastAsia="lv-LV"/>
        </w:rPr>
        <w:t>12.02</w:t>
      </w:r>
      <w:r w:rsidRPr="00313883">
        <w:rPr>
          <w:rFonts w:eastAsia="Times New Roman" w:cs="Times New Roman"/>
          <w:b/>
          <w:bCs/>
          <w:sz w:val="20"/>
          <w:szCs w:val="20"/>
          <w:lang w:eastAsia="lv-LV"/>
        </w:rPr>
        <w:t>.20</w:t>
      </w:r>
      <w:r>
        <w:rPr>
          <w:rFonts w:eastAsia="Times New Roman" w:cs="Times New Roman"/>
          <w:b/>
          <w:bCs/>
          <w:sz w:val="20"/>
          <w:szCs w:val="20"/>
          <w:lang w:eastAsia="lv-LV"/>
        </w:rPr>
        <w:t>20</w:t>
      </w:r>
      <w:r w:rsidRPr="00313883">
        <w:rPr>
          <w:rFonts w:eastAsia="Times New Roman" w:cs="Times New Roman"/>
          <w:b/>
          <w:bCs/>
          <w:sz w:val="20"/>
          <w:szCs w:val="20"/>
          <w:lang w:eastAsia="lv-LV"/>
        </w:rPr>
        <w:t>. plkst. 15:00</w:t>
      </w:r>
      <w:r w:rsidRPr="007D3060">
        <w:rPr>
          <w:rFonts w:eastAsia="Times New Roman" w:cs="Times New Roman"/>
          <w:sz w:val="20"/>
          <w:szCs w:val="20"/>
          <w:lang w:eastAsia="lv-LV"/>
        </w:rPr>
        <w:t>, Vaiņodes novada pašvaldības domes ēkā, Raiņa ielā 23A, Vaiņodē, 7. kabinetā.</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16. </w:t>
      </w:r>
      <w:r w:rsidRPr="007D3060">
        <w:rPr>
          <w:rFonts w:eastAsia="Times New Roman" w:cs="Times New Roman"/>
          <w:sz w:val="20"/>
          <w:szCs w:val="20"/>
          <w:u w:val="single"/>
          <w:lang w:eastAsia="lv-LV"/>
        </w:rPr>
        <w:t>Fiziska persona</w:t>
      </w:r>
      <w:r w:rsidRPr="007D3060">
        <w:rPr>
          <w:rFonts w:eastAsia="Times New Roman" w:cs="Times New Roman"/>
          <w:sz w:val="20"/>
          <w:szCs w:val="20"/>
          <w:lang w:eastAsia="lv-LV"/>
        </w:rPr>
        <w:t xml:space="preserve"> (uzrādot personu apliecinošu dokumentu), reģistrējoties izsolei, iesniedz šādus dokumentus:</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16.1. Iznomātājam adresētu pieteikumu (2.pielikums), kurā norādīts vārds, uzvārds, personas kods, deklarētās dzīves vietas adrese un citas adreses, kurās persona ir sasniedzama, nomājamā zemesgabala nosaukums, platība, kadastra apzīmējums un zemes nomāšanas laikā plānotā darbība.</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16.2. Jāiesniedz kvīts par dalības maksu.</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17. </w:t>
      </w:r>
      <w:r w:rsidRPr="007D3060">
        <w:rPr>
          <w:rFonts w:eastAsia="Times New Roman" w:cs="Times New Roman"/>
          <w:sz w:val="20"/>
          <w:szCs w:val="20"/>
          <w:u w:val="single"/>
          <w:lang w:eastAsia="lv-LV"/>
        </w:rPr>
        <w:t>Juridiska persona</w:t>
      </w:r>
      <w:r w:rsidRPr="007D3060">
        <w:rPr>
          <w:rFonts w:eastAsia="Times New Roman" w:cs="Times New Roman"/>
          <w:sz w:val="20"/>
          <w:szCs w:val="20"/>
          <w:lang w:eastAsia="lv-LV"/>
        </w:rPr>
        <w:t xml:space="preserve"> (vai tās pārstāvis, uzrādot personu apliecinošu dokumentu), reģistrējoties izsolei, iesniedz šādus dokumentus:</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17.1. Iznomātājam adresētu pieteikumu (2.pielikums), juridiskās personas nosaukums, juridiskā adrese, reģistrācijas numurs, nomājamā zemesgabala nosaukums, platība, kadastra apzīmējums, (ja tāds ir zināms) un zemes nomāšanas laikā plānotā darbība;</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17.2. Latvijas Republikas normatīvajos aktos noteiktajā kārtībā apliecinātu pilnvaru pārstāvēt  juridisku personu izsolē  (uzrādot personu apliecinošu dokumentu.</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17.3. Jāiesniedz kvīts par dalības maksu.</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18. Izsolē nevar piedalīties pretendents, kuram ir nenokārtotas parādsaistības ar Vaiņodes novada pašvaldību </w:t>
      </w:r>
      <w:r w:rsidRPr="007D3060">
        <w:rPr>
          <w:rFonts w:eastAsia="Times New Roman" w:cs="Times New Roman"/>
          <w:sz w:val="20"/>
          <w:szCs w:val="20"/>
          <w:lang w:eastAsia="lv-LV"/>
        </w:rPr>
        <w:lastRenderedPageBreak/>
        <w:t>(nekustamā īpašuma nodokļa, nomas, komunālo, īres, apsaimniekošanas u.c. maksājumi).</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 Komisija pārbauda iepriekšminētās ziņas par pretendentiem un, konstatējot kādu no neatbilstībām, norāda uz tām pretendentam, kuram ir tiesības līdz izsoles reģistrācijas beigām (sk.14.punktu) konstatētos trūkumus novērst.</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19.1. Ja pretendents trūkumus ir novērsis, Komisijas priekšsēdētājs atkārtoti izvērtē tā atbilstību un reģistrē pretendentu kā izsoles dalībnieku un tas iegūst tiesības piedalīties Izsolē.</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19.2. Ja pretendents līdz izsoles reģistrācijas beigām norādītos trūkumus un neatbilstības nav novērsis, pretendents netiek reģistrēs kā izsoles dalībnieks un tas neiegūst tiesības piedalīties Izsolē.</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20. Reģistrētam izsoles dalībniekam (uzrādot personu apliecinošu dokumentu) vai tās pilnvarotajai personai, uzrādot pasi un pilnvaru, izsniedz reģistrācijas apliecību, kurā norādīta šāda informācija:</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20.1. dalībnieka kārtas Nr. ;</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20.2. komersanta nosaukums, reģistrācijas numurs vai fiziskas personas vārds;</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20.3. vārds, uzvārds un personas kods;</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20.4. izsoles dalībnieka pilnvarotās personas vārds, uzvārds, personas kods;</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20.5. izsoles dalībnieka adrese un telefons;</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20.6. izsoles vieta un laiks;</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20.7. izsolāmā zemesgabala sākotnējās nomas maksas apmērs gadā;</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20.8. izsniegšanas datums, vieta un izsniedzēja paraksts.</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21. Ziņas par reģistrētajiem izsoles dalībniekiem un to skaitu nav izpaužamas līdz izsoles sākumam.  </w:t>
      </w:r>
    </w:p>
    <w:p w:rsidR="00FF029A" w:rsidRPr="007D3060" w:rsidRDefault="00FF029A" w:rsidP="00FF029A">
      <w:pPr>
        <w:jc w:val="center"/>
        <w:rPr>
          <w:rFonts w:eastAsia="Times New Roman" w:cs="Times New Roman"/>
          <w:b/>
          <w:sz w:val="20"/>
          <w:szCs w:val="20"/>
          <w:lang w:eastAsia="lv-LV"/>
        </w:rPr>
      </w:pPr>
    </w:p>
    <w:p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IV. IZSOLES KĀRTĪBA</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22. Izsoles dienā </w:t>
      </w:r>
      <w:r>
        <w:rPr>
          <w:rFonts w:eastAsia="Times New Roman" w:cs="Times New Roman"/>
          <w:b/>
          <w:bCs/>
          <w:sz w:val="20"/>
          <w:szCs w:val="20"/>
          <w:lang w:eastAsia="lv-LV"/>
        </w:rPr>
        <w:t>13.02.2020</w:t>
      </w:r>
      <w:r w:rsidRPr="007D3060">
        <w:rPr>
          <w:rFonts w:eastAsia="Times New Roman" w:cs="Times New Roman"/>
          <w:sz w:val="20"/>
          <w:szCs w:val="20"/>
          <w:lang w:eastAsia="lv-LV"/>
        </w:rPr>
        <w:t xml:space="preserve">. reģistrācija uz izsoli notiek </w:t>
      </w:r>
      <w:r w:rsidRPr="00313883">
        <w:rPr>
          <w:rFonts w:eastAsia="Times New Roman" w:cs="Times New Roman"/>
          <w:b/>
          <w:bCs/>
          <w:sz w:val="20"/>
          <w:szCs w:val="20"/>
          <w:lang w:eastAsia="lv-LV"/>
        </w:rPr>
        <w:t>no plkst. 9</w:t>
      </w:r>
      <w:r w:rsidRPr="00313883">
        <w:rPr>
          <w:rFonts w:eastAsia="Times New Roman" w:cs="Times New Roman"/>
          <w:b/>
          <w:bCs/>
          <w:sz w:val="20"/>
          <w:szCs w:val="20"/>
          <w:vertAlign w:val="superscript"/>
          <w:lang w:eastAsia="lv-LV"/>
        </w:rPr>
        <w:t xml:space="preserve">20 </w:t>
      </w:r>
      <w:r w:rsidRPr="00313883">
        <w:rPr>
          <w:rFonts w:eastAsia="Times New Roman" w:cs="Times New Roman"/>
          <w:b/>
          <w:bCs/>
          <w:sz w:val="20"/>
          <w:szCs w:val="20"/>
          <w:lang w:eastAsia="lv-LV"/>
        </w:rPr>
        <w:t>– 9</w:t>
      </w:r>
      <w:r w:rsidRPr="00313883">
        <w:rPr>
          <w:rFonts w:eastAsia="Times New Roman" w:cs="Times New Roman"/>
          <w:b/>
          <w:bCs/>
          <w:sz w:val="20"/>
          <w:szCs w:val="20"/>
          <w:vertAlign w:val="superscript"/>
          <w:lang w:eastAsia="lv-LV"/>
        </w:rPr>
        <w:t>50</w:t>
      </w:r>
      <w:r w:rsidRPr="007D3060">
        <w:rPr>
          <w:rFonts w:eastAsia="Times New Roman" w:cs="Times New Roman"/>
          <w:sz w:val="20"/>
          <w:szCs w:val="20"/>
          <w:vertAlign w:val="superscript"/>
          <w:lang w:eastAsia="lv-LV"/>
        </w:rPr>
        <w:t xml:space="preserve"> </w:t>
      </w:r>
      <w:r w:rsidRPr="007D3060">
        <w:rPr>
          <w:rFonts w:eastAsia="Times New Roman" w:cs="Times New Roman"/>
          <w:sz w:val="20"/>
          <w:szCs w:val="20"/>
          <w:lang w:eastAsia="lv-LV"/>
        </w:rPr>
        <w:t>, Vaiņodes novada pašvaldības domē Raiņa ielā 23A, Vaiņodē, 7. kabinetā.</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23. Ja uz izsoli ierodas tikai viens reģistrētais izsoles dalībnieks, nomas tiesības iegūst izsoles vienīgais dalībnieks, ja nosolījis vismaz vienu soli, to fiksējot protokolā </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24. Gadījumā, kad par neierašanos iemesliem dalībnieks Izsoles komisiju ir informējis savlaicīgi, tā iemesls ir pamatots un ar īslaicīgu raksturu, izsole tiek atlikta uz laiku, kas nepieciešams minēto iemeslu novēršanai, bet ne ilgāk, kā 30 minūtes. Ja pēc noteiktā laika tiek konstatēts, ka dalībnieks nav ieradies, šis dalībnieks skaitās nepiedalījies izsolē.</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25.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26. Nepieciešamības gadījumā, dalībnieks izsoles organizētāju var lūgt atlikt izsoli uz laiku, kas nepieciešams pilnvaras noformēšanai, bet ne ilgāk, kā vienu stundu.</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27. 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28. Izsoles norisi un gaitu protokolē Komisijas sekretāre/s. Izsoles protokolam kā pielikumu pievieno dalībnieku sarakstu.</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29. Izsoles noteikumos noteiktajā laikā izsoles vadītājs atklāj izsoli un raksturo izsoles objektus, paziņo iznomāšanas sākumcenu un izsoles paaugstinājuma soli, par kādu nomas maksa paaugstināma ar katru  nākamo solījumu.</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31. Atsakoties no tālākās solīšanas, katram izsoles dalībniekam ar parakstu izsoles protokolā jāapstiprina sava pēdējā solītā cena.</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32. Dalībnieks, kurš pēdējais piedāvājis augstāko nomas maksu, pēc nosolīšanas nekavējoties uzrāda savu reģistrācijas apliecību un ar parakstu protokolā  apliecina tajā norādītās nomas maksas atbilstību nosolītajai maksai.</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33. Izsoles dalībnieks, kurš ir nosolījis attiecīgo izsoles objektu, bet atsakās parakstīties protokolā, atsakās arī no nosolītā objekta. Tiesības slēgt zemes nomas līgumu piedāvātas solītājam, kurš nosolījis iepriekšējo augstāko nomas maksu.</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34. Ja dalībnieks, kurš nosolījis izsoles objektu atsakās no nosolītā objekta, tiesības slēgt zemes nomas līgumu piedāvā solītājam, kurš nosolījis iepriekšējo augstāko nomas maksu. Ja arī otrs dalībnieks atsakās no nosolītā objekta, izsole atzīstama par nenotikušu.</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35. Komisija pieņem lēmumu no izsoles dalībnieku saraksta svītrot izsoles dalībnieku, kurš atteicies no nosolītā objekta.</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36. Sūdzības par izsoles organizētāja darbībām un izsoles norisi iesniedzamas Vaiņodes novada pašvaldības domei.</w:t>
      </w:r>
    </w:p>
    <w:p w:rsidR="00FF029A" w:rsidRPr="007D3060" w:rsidRDefault="00FF029A" w:rsidP="00FF029A">
      <w:pPr>
        <w:jc w:val="both"/>
        <w:rPr>
          <w:rFonts w:eastAsia="Times New Roman" w:cs="Times New Roman"/>
          <w:sz w:val="20"/>
          <w:szCs w:val="20"/>
          <w:lang w:eastAsia="lv-LV"/>
        </w:rPr>
      </w:pPr>
    </w:p>
    <w:p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V. IZSOLES REZULTĀTU APSTIPRINĀŠANA</w:t>
      </w:r>
    </w:p>
    <w:p w:rsidR="00FF029A" w:rsidRPr="007D3060" w:rsidRDefault="00FF029A" w:rsidP="00FF029A">
      <w:pPr>
        <w:jc w:val="both"/>
        <w:rPr>
          <w:rFonts w:eastAsia="Times New Roman" w:cs="Times New Roman"/>
          <w:b/>
          <w:sz w:val="20"/>
          <w:szCs w:val="20"/>
          <w:lang w:eastAsia="lv-LV"/>
        </w:rPr>
      </w:pP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37. Izsoles protokolu sastāda divos eksemplāros: viens pašvaldībai, otrs paliek Komisijai. Pēc nepieciešamības vai uz rakstiska pieprasījuma pamata protokola izrakstu izsniedz nosolītājam.</w:t>
      </w:r>
    </w:p>
    <w:p w:rsidR="00FF029A" w:rsidRPr="007D3060" w:rsidRDefault="00FF029A" w:rsidP="00FF029A">
      <w:pPr>
        <w:tabs>
          <w:tab w:val="left" w:pos="709"/>
        </w:tabs>
        <w:jc w:val="both"/>
        <w:rPr>
          <w:rFonts w:eastAsia="Times New Roman" w:cs="Times New Roman"/>
          <w:sz w:val="20"/>
          <w:szCs w:val="20"/>
          <w:lang w:eastAsia="lv-LV"/>
        </w:rPr>
      </w:pPr>
      <w:r w:rsidRPr="007D3060">
        <w:rPr>
          <w:rFonts w:eastAsia="Times New Roman" w:cs="Times New Roman"/>
          <w:sz w:val="20"/>
          <w:szCs w:val="20"/>
          <w:lang w:eastAsia="lv-LV"/>
        </w:rPr>
        <w:t>38. Izsoles komisija iesniedz izsoles protokolu domei apstiprināšanai.</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lastRenderedPageBreak/>
        <w:t>39. Izsoles rezultātus apstiprina Vaiņodes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40. Izsoles uzvarētājs iegūst tiesības slēgt nomas līgumu uz pieciem gadiem. Zemes nomas līgumā tiek iekļauta nosolītā zemes nomas maksa.</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41. Papildus nosolītajai nomas maksai nomniekam jāmaksā pievienotās vērtības nodoklis un nekustamā īpašuma nodoklis  un citi ar nekustamo īpašumu saistītie maksājumi Latvijas Republikas normatīvajos aktos paredzētajā  apmērā un kārtībā. Nomas maksa jāsāk maksāt no līguma noslēgšanas dienas.</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42. Vaiņodes novada pašvaldības dome un izsoles uzvarētājs ne vēlāk kā viena mēneša laikā pēc izsoles rezultātu apstiprināšanas noslēdz nomas līgumu.</w:t>
      </w:r>
    </w:p>
    <w:p w:rsidR="00FF029A" w:rsidRPr="007D3060" w:rsidRDefault="00FF029A" w:rsidP="00FF029A">
      <w:pPr>
        <w:rPr>
          <w:rFonts w:eastAsia="Times New Roman" w:cs="Times New Roman"/>
          <w:b/>
          <w:sz w:val="20"/>
          <w:szCs w:val="20"/>
          <w:lang w:eastAsia="lv-LV"/>
        </w:rPr>
      </w:pPr>
    </w:p>
    <w:p w:rsidR="00FF029A" w:rsidRPr="007D3060" w:rsidRDefault="00FF029A" w:rsidP="00FF029A">
      <w:pPr>
        <w:jc w:val="center"/>
        <w:rPr>
          <w:rFonts w:eastAsia="Times New Roman" w:cs="Times New Roman"/>
          <w:b/>
          <w:sz w:val="20"/>
          <w:szCs w:val="20"/>
          <w:lang w:eastAsia="lv-LV"/>
        </w:rPr>
      </w:pPr>
    </w:p>
    <w:p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VI. NENOTIKUŠAS, SPĒKĀ NEESOŠAS UN ATKĀRTOTAS IZSOLES</w:t>
      </w:r>
    </w:p>
    <w:p w:rsidR="00FF029A" w:rsidRPr="007D3060" w:rsidRDefault="00FF029A" w:rsidP="00FF029A">
      <w:pPr>
        <w:jc w:val="both"/>
        <w:rPr>
          <w:rFonts w:eastAsia="Times New Roman" w:cs="Times New Roman"/>
          <w:b/>
          <w:sz w:val="20"/>
          <w:szCs w:val="20"/>
          <w:lang w:eastAsia="lv-LV"/>
        </w:rPr>
      </w:pP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43. Komisija atzīst izsoli par nenotikušu, ja:</w:t>
      </w:r>
    </w:p>
    <w:p w:rsidR="00FF029A" w:rsidRPr="007D3060" w:rsidRDefault="00FF029A" w:rsidP="00FF029A">
      <w:pPr>
        <w:ind w:firstLine="720"/>
        <w:jc w:val="both"/>
        <w:rPr>
          <w:rFonts w:eastAsia="Times New Roman" w:cs="Times New Roman"/>
          <w:sz w:val="20"/>
          <w:szCs w:val="20"/>
          <w:lang w:eastAsia="lv-LV"/>
        </w:rPr>
      </w:pPr>
      <w:r w:rsidRPr="007D3060">
        <w:rPr>
          <w:rFonts w:eastAsia="Times New Roman" w:cs="Times New Roman"/>
          <w:sz w:val="20"/>
          <w:szCs w:val="20"/>
          <w:lang w:eastAsia="lv-LV"/>
        </w:rPr>
        <w:t>43.1. uz izsoli neierodas neviens pretendents;</w:t>
      </w:r>
    </w:p>
    <w:p w:rsidR="00FF029A" w:rsidRPr="007D3060" w:rsidRDefault="00FF029A" w:rsidP="00FF029A">
      <w:pPr>
        <w:ind w:firstLine="720"/>
        <w:jc w:val="both"/>
        <w:rPr>
          <w:rFonts w:eastAsia="Times New Roman" w:cs="Times New Roman"/>
          <w:sz w:val="20"/>
          <w:szCs w:val="20"/>
          <w:lang w:eastAsia="lv-LV"/>
        </w:rPr>
      </w:pPr>
      <w:r w:rsidRPr="007D3060">
        <w:rPr>
          <w:rFonts w:eastAsia="Times New Roman" w:cs="Times New Roman"/>
          <w:sz w:val="20"/>
          <w:szCs w:val="20"/>
          <w:lang w:eastAsia="lv-LV"/>
        </w:rPr>
        <w:t>43.2. noteiktajā termiņā nav pieteicies neviens nomas tiesību izsoles pretendents;</w:t>
      </w:r>
    </w:p>
    <w:p w:rsidR="00FF029A" w:rsidRPr="007D3060" w:rsidRDefault="00FF029A" w:rsidP="00FF029A">
      <w:pPr>
        <w:tabs>
          <w:tab w:val="left" w:pos="0"/>
        </w:tabs>
        <w:jc w:val="both"/>
        <w:rPr>
          <w:rFonts w:eastAsia="Times New Roman" w:cs="Times New Roman"/>
          <w:sz w:val="20"/>
          <w:szCs w:val="20"/>
          <w:lang w:eastAsia="lv-LV"/>
        </w:rPr>
      </w:pPr>
      <w:r w:rsidRPr="007D3060">
        <w:rPr>
          <w:rFonts w:eastAsia="Times New Roman" w:cs="Times New Roman"/>
          <w:sz w:val="20"/>
          <w:szCs w:val="20"/>
          <w:lang w:eastAsia="lv-LV"/>
        </w:rPr>
        <w:tab/>
        <w:t>43.3. neviens no reģistrētajiem izsoles dalībniekiem nenosola sākumcenu.</w:t>
      </w:r>
    </w:p>
    <w:p w:rsidR="00FF029A" w:rsidRPr="007D3060" w:rsidRDefault="00FF029A" w:rsidP="00FF029A">
      <w:pPr>
        <w:tabs>
          <w:tab w:val="left" w:pos="0"/>
        </w:tabs>
        <w:jc w:val="both"/>
        <w:rPr>
          <w:rFonts w:eastAsia="Times New Roman" w:cs="Times New Roman"/>
          <w:sz w:val="20"/>
          <w:szCs w:val="20"/>
          <w:lang w:eastAsia="lv-LV"/>
        </w:rPr>
      </w:pPr>
      <w:r w:rsidRPr="007D3060">
        <w:rPr>
          <w:rFonts w:eastAsia="Times New Roman" w:cs="Times New Roman"/>
          <w:sz w:val="20"/>
          <w:szCs w:val="20"/>
          <w:lang w:eastAsia="lv-LV"/>
        </w:rPr>
        <w:tab/>
        <w:t>43.4. izsolei nav rezultāta.</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44. Ja izsole nav notikusi vai izsoles noteikumos minētajā termiņā neviens pretendents nav pieteicies piedalīties atklātā izsolē, Dome pagarina pretendentu pieteikšanās termiņu un pieņem lēmumu par atkārtotu izsoli, mainot nomas maksas izsoles soli.</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45. Izsoli par spēkā neesošu var atzīt Dome, ja:</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45.1. tiek konstatēts, ka nepamatoti  noraidīta kāda dalībnieka piedalīšanos izsolē vai nepareizi noraidīts kāds pārsolījums;</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45.2. tiek konstatēts, ka bijusi noruna atturēt kādu no piedalīšanās izsolē.</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46. Ja izsole, pamatojoties uz šo noteikumu 44.punktā minētajiem nosacījumiem, atzīta par spēkā neesošu, par to attiecīgā pašvaldība nedēļas laikā paziņo par to reģistrētajiem izsoles dalībniekiem.</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47. Nomas tiesību izsoles noteikumiem pievienoti šādi pielikumi, kas ir  nomas tiesību izsoles noteikumu neatņemama sastāvdaļa:</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47.1. zemes vienības daļas izvietojuma attēlojums uz 1 lpp.(1.pielikums);</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47.2. pieteikums zemes nomas tiesību izsolei (2.pielikums);</w:t>
      </w:r>
    </w:p>
    <w:p w:rsidR="00FF029A"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47.3. dalībnieku reģistrācijas apliecība (3.pielikums);</w:t>
      </w:r>
    </w:p>
    <w:p w:rsidR="00FF029A" w:rsidRPr="007D3060" w:rsidRDefault="00FF029A" w:rsidP="00FF029A">
      <w:pPr>
        <w:ind w:left="720"/>
        <w:jc w:val="both"/>
        <w:rPr>
          <w:rFonts w:eastAsia="Times New Roman" w:cs="Times New Roman"/>
          <w:sz w:val="20"/>
          <w:szCs w:val="20"/>
          <w:lang w:eastAsia="lv-LV"/>
        </w:rPr>
      </w:pPr>
      <w:r>
        <w:rPr>
          <w:rFonts w:eastAsia="Times New Roman" w:cs="Times New Roman"/>
          <w:sz w:val="20"/>
          <w:szCs w:val="20"/>
          <w:lang w:eastAsia="lv-LV"/>
        </w:rPr>
        <w:t>47.4. Īpašie apsaimniekošanas noteikumi (4.pielikums)</w:t>
      </w:r>
    </w:p>
    <w:p w:rsidR="00FF029A" w:rsidRPr="007D3060" w:rsidRDefault="00FF029A" w:rsidP="00FF029A">
      <w:pPr>
        <w:jc w:val="both"/>
        <w:rPr>
          <w:rFonts w:eastAsia="Calibri" w:cs="Times New Roman"/>
          <w:sz w:val="20"/>
          <w:szCs w:val="20"/>
        </w:rPr>
      </w:pPr>
    </w:p>
    <w:p w:rsidR="00FF029A" w:rsidRDefault="00FF029A" w:rsidP="00FF029A">
      <w:pPr>
        <w:jc w:val="both"/>
        <w:rPr>
          <w:rFonts w:eastAsia="Calibri" w:cs="Times New Roman"/>
          <w:sz w:val="20"/>
          <w:szCs w:val="20"/>
        </w:rPr>
      </w:pPr>
      <w:r w:rsidRPr="007D3060">
        <w:rPr>
          <w:rFonts w:eastAsia="Calibri" w:cs="Times New Roman"/>
          <w:sz w:val="20"/>
          <w:szCs w:val="20"/>
        </w:rPr>
        <w:t>Vaiņodes novada pašvaldības domes priekšsēdētājs</w:t>
      </w:r>
      <w:r w:rsidRPr="007D3060">
        <w:rPr>
          <w:rFonts w:eastAsia="Calibri" w:cs="Times New Roman"/>
          <w:sz w:val="20"/>
          <w:szCs w:val="20"/>
        </w:rPr>
        <w:tab/>
      </w:r>
      <w:r w:rsidRPr="007D3060">
        <w:rPr>
          <w:rFonts w:eastAsia="Calibri" w:cs="Times New Roman"/>
          <w:sz w:val="20"/>
          <w:szCs w:val="20"/>
        </w:rPr>
        <w:tab/>
      </w:r>
      <w:r w:rsidRPr="007D3060">
        <w:rPr>
          <w:rFonts w:eastAsia="Calibri" w:cs="Times New Roman"/>
          <w:sz w:val="20"/>
          <w:szCs w:val="20"/>
        </w:rPr>
        <w:tab/>
      </w:r>
      <w:r w:rsidRPr="007D3060">
        <w:rPr>
          <w:rFonts w:eastAsia="Calibri" w:cs="Times New Roman"/>
          <w:sz w:val="20"/>
          <w:szCs w:val="20"/>
        </w:rPr>
        <w:tab/>
        <w:t>V.Janso</w:t>
      </w:r>
      <w:r>
        <w:rPr>
          <w:rFonts w:eastAsia="Calibri" w:cs="Times New Roman"/>
          <w:sz w:val="20"/>
          <w:szCs w:val="20"/>
        </w:rPr>
        <w:t>ns</w:t>
      </w:r>
    </w:p>
    <w:p w:rsidR="00FF029A" w:rsidRDefault="00FF029A" w:rsidP="00FF029A">
      <w:pPr>
        <w:jc w:val="right"/>
        <w:rPr>
          <w:rFonts w:eastAsia="Times New Roman" w:cs="Times New Roman"/>
          <w:b/>
          <w:bCs/>
          <w:sz w:val="22"/>
          <w:szCs w:val="22"/>
          <w:lang w:eastAsia="lv-LV"/>
        </w:rPr>
      </w:pPr>
    </w:p>
    <w:p w:rsidR="00FF029A" w:rsidRDefault="00FF029A" w:rsidP="00FF029A">
      <w:pPr>
        <w:jc w:val="right"/>
        <w:rPr>
          <w:rFonts w:eastAsia="Times New Roman" w:cs="Times New Roman"/>
          <w:b/>
          <w:bCs/>
          <w:sz w:val="22"/>
          <w:szCs w:val="22"/>
          <w:lang w:eastAsia="lv-LV"/>
        </w:rPr>
      </w:pPr>
    </w:p>
    <w:p w:rsidR="00FF029A" w:rsidRDefault="00FF029A" w:rsidP="00FF029A">
      <w:pPr>
        <w:jc w:val="right"/>
        <w:rPr>
          <w:rFonts w:eastAsia="Times New Roman" w:cs="Times New Roman"/>
          <w:b/>
          <w:bCs/>
          <w:sz w:val="22"/>
          <w:szCs w:val="22"/>
          <w:lang w:eastAsia="lv-LV"/>
        </w:rPr>
      </w:pPr>
    </w:p>
    <w:p w:rsidR="007D3060" w:rsidRPr="007D3060" w:rsidRDefault="007D3060" w:rsidP="007D3060">
      <w:pPr>
        <w:jc w:val="both"/>
        <w:rPr>
          <w:rFonts w:eastAsia="Calibri" w:cs="Times New Roman"/>
          <w:sz w:val="20"/>
          <w:szCs w:val="20"/>
        </w:rPr>
      </w:pPr>
      <w:r w:rsidRPr="007D3060">
        <w:rPr>
          <w:rFonts w:eastAsia="Calibri" w:cs="Times New Roman"/>
          <w:sz w:val="20"/>
          <w:szCs w:val="20"/>
        </w:rPr>
        <w:tab/>
      </w:r>
    </w:p>
    <w:p w:rsidR="007D3060" w:rsidRPr="007D3060" w:rsidRDefault="007D3060" w:rsidP="007D3060">
      <w:pPr>
        <w:rPr>
          <w:rFonts w:cs="Times New Roman"/>
          <w:sz w:val="20"/>
          <w:szCs w:val="20"/>
        </w:rPr>
      </w:pPr>
    </w:p>
    <w:p w:rsidR="007D3060" w:rsidRPr="007D3060" w:rsidRDefault="007D3060" w:rsidP="007D3060">
      <w:pPr>
        <w:spacing w:line="256" w:lineRule="auto"/>
        <w:rPr>
          <w:rFonts w:cs="Times New Roman"/>
          <w:color w:val="FF0000"/>
          <w:sz w:val="20"/>
          <w:szCs w:val="20"/>
        </w:rPr>
      </w:pPr>
    </w:p>
    <w:p w:rsidR="007D3060" w:rsidRPr="007D3060" w:rsidRDefault="007D3060" w:rsidP="007D3060">
      <w:pPr>
        <w:spacing w:line="256" w:lineRule="auto"/>
        <w:rPr>
          <w:rFonts w:cs="Times New Roman"/>
          <w:color w:val="FF0000"/>
          <w:sz w:val="20"/>
          <w:szCs w:val="20"/>
        </w:rPr>
      </w:pPr>
    </w:p>
    <w:p w:rsidR="007D3060" w:rsidRPr="007D3060" w:rsidRDefault="007D3060" w:rsidP="007D3060">
      <w:pPr>
        <w:rPr>
          <w:rFonts w:eastAsia="Times New Roman" w:cs="Times New Roman"/>
          <w:color w:val="FF0000"/>
          <w:sz w:val="20"/>
          <w:szCs w:val="20"/>
          <w:lang w:eastAsia="lv-LV"/>
        </w:rPr>
      </w:pPr>
      <w:r w:rsidRPr="007D3060">
        <w:rPr>
          <w:rFonts w:eastAsia="Times New Roman" w:cs="Times New Roman"/>
          <w:color w:val="FF0000"/>
          <w:sz w:val="20"/>
          <w:szCs w:val="20"/>
          <w:lang w:eastAsia="lv-LV"/>
        </w:rPr>
        <w:br w:type="page"/>
      </w:r>
    </w:p>
    <w:p w:rsidR="004F14BC" w:rsidRPr="00625360" w:rsidRDefault="004F14BC" w:rsidP="004F14BC">
      <w:pPr>
        <w:jc w:val="right"/>
        <w:rPr>
          <w:rFonts w:eastAsia="Calibri" w:cs="Times New Roman"/>
          <w:b/>
          <w:bCs/>
          <w:sz w:val="20"/>
          <w:szCs w:val="20"/>
        </w:rPr>
      </w:pPr>
      <w:r w:rsidRPr="00625360">
        <w:rPr>
          <w:rFonts w:eastAsia="Times New Roman" w:cs="Times New Roman"/>
          <w:b/>
          <w:bCs/>
          <w:sz w:val="22"/>
          <w:szCs w:val="22"/>
          <w:lang w:eastAsia="lv-LV"/>
        </w:rPr>
        <w:lastRenderedPageBreak/>
        <w:t xml:space="preserve">1. pielikums  </w:t>
      </w:r>
    </w:p>
    <w:p w:rsidR="004F14BC" w:rsidRDefault="004F14BC" w:rsidP="004F14BC">
      <w:pPr>
        <w:ind w:right="-1"/>
        <w:jc w:val="right"/>
        <w:rPr>
          <w:rFonts w:eastAsia="Times New Roman" w:cs="Times New Roman"/>
          <w:sz w:val="22"/>
          <w:szCs w:val="22"/>
          <w:lang w:eastAsia="lv-LV"/>
        </w:rPr>
      </w:pPr>
      <w:r>
        <w:rPr>
          <w:rFonts w:eastAsia="Times New Roman" w:cs="Times New Roman"/>
          <w:sz w:val="22"/>
          <w:szCs w:val="22"/>
          <w:lang w:eastAsia="lv-LV"/>
        </w:rPr>
        <w:t xml:space="preserve">Izsoles noteikumiem </w:t>
      </w:r>
    </w:p>
    <w:p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Pašvaldībai piekritīga </w:t>
      </w:r>
    </w:p>
    <w:p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neapbūvētā zemes gabala “Jaunērgļi”, </w:t>
      </w:r>
    </w:p>
    <w:p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15,6 ha platībā ar kadastra apzīmējums 6492 001 0037</w:t>
      </w:r>
    </w:p>
    <w:p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nomas tiesību iegūšanai”</w:t>
      </w:r>
    </w:p>
    <w:p w:rsidR="004F14BC" w:rsidRDefault="004F14BC" w:rsidP="004F14BC">
      <w:pPr>
        <w:spacing w:line="256" w:lineRule="auto"/>
        <w:rPr>
          <w:noProof/>
          <w:lang w:eastAsia="lv-LV" w:bidi="ar-SA"/>
        </w:rPr>
      </w:pPr>
    </w:p>
    <w:p w:rsidR="004F14BC" w:rsidRPr="007D3060" w:rsidRDefault="004F14BC" w:rsidP="004F14BC">
      <w:pPr>
        <w:spacing w:line="256" w:lineRule="auto"/>
        <w:rPr>
          <w:rFonts w:cs="Times New Roman"/>
          <w:color w:val="FF0000"/>
          <w:sz w:val="20"/>
          <w:szCs w:val="20"/>
        </w:rPr>
      </w:pPr>
      <w:r>
        <w:rPr>
          <w:noProof/>
          <w:lang w:eastAsia="lv-LV" w:bidi="ar-SA"/>
        </w:rPr>
        <w:drawing>
          <wp:inline distT="0" distB="0" distL="0" distR="0" wp14:anchorId="3A1C7CD6" wp14:editId="71EDE512">
            <wp:extent cx="5274310" cy="4563851"/>
            <wp:effectExtent l="0" t="0" r="2540" b="825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4563851"/>
                    </a:xfrm>
                    <a:prstGeom prst="rect">
                      <a:avLst/>
                    </a:prstGeom>
                  </pic:spPr>
                </pic:pic>
              </a:graphicData>
            </a:graphic>
          </wp:inline>
        </w:drawing>
      </w:r>
    </w:p>
    <w:p w:rsidR="004F14BC" w:rsidRDefault="004F14BC" w:rsidP="004F14BC">
      <w:pPr>
        <w:rPr>
          <w:rFonts w:eastAsia="Times New Roman" w:cs="Times New Roman"/>
          <w:color w:val="FF0000"/>
          <w:sz w:val="20"/>
          <w:szCs w:val="20"/>
          <w:lang w:eastAsia="lv-LV"/>
        </w:rPr>
      </w:pPr>
      <w:r w:rsidRPr="007D3060">
        <w:rPr>
          <w:rFonts w:eastAsia="Times New Roman" w:cs="Times New Roman"/>
          <w:color w:val="FF0000"/>
          <w:sz w:val="20"/>
          <w:szCs w:val="20"/>
          <w:lang w:eastAsia="lv-LV"/>
        </w:rPr>
        <w:br w:type="page"/>
      </w:r>
    </w:p>
    <w:p w:rsidR="004F14BC" w:rsidRPr="00625360" w:rsidRDefault="004F14BC" w:rsidP="004F14BC">
      <w:pPr>
        <w:ind w:right="-1"/>
        <w:jc w:val="right"/>
        <w:rPr>
          <w:rFonts w:eastAsia="Times New Roman" w:cs="Times New Roman"/>
          <w:b/>
          <w:bCs/>
          <w:sz w:val="22"/>
          <w:szCs w:val="22"/>
          <w:lang w:eastAsia="lv-LV"/>
        </w:rPr>
      </w:pPr>
      <w:r w:rsidRPr="00625360">
        <w:rPr>
          <w:rFonts w:eastAsia="Times New Roman" w:cs="Times New Roman"/>
          <w:b/>
          <w:bCs/>
          <w:sz w:val="22"/>
          <w:szCs w:val="22"/>
          <w:lang w:eastAsia="lv-LV"/>
        </w:rPr>
        <w:lastRenderedPageBreak/>
        <w:t xml:space="preserve">2. pielikums  </w:t>
      </w:r>
    </w:p>
    <w:p w:rsidR="004F14BC" w:rsidRDefault="004F14BC" w:rsidP="004F14BC">
      <w:pPr>
        <w:ind w:right="-1"/>
        <w:jc w:val="right"/>
        <w:rPr>
          <w:rFonts w:eastAsia="Times New Roman" w:cs="Times New Roman"/>
          <w:sz w:val="22"/>
          <w:szCs w:val="22"/>
          <w:lang w:eastAsia="lv-LV"/>
        </w:rPr>
      </w:pPr>
      <w:r>
        <w:rPr>
          <w:rFonts w:eastAsia="Times New Roman" w:cs="Times New Roman"/>
          <w:sz w:val="22"/>
          <w:szCs w:val="22"/>
          <w:lang w:eastAsia="lv-LV"/>
        </w:rPr>
        <w:t xml:space="preserve">Izsoles noteikumiem </w:t>
      </w:r>
    </w:p>
    <w:p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Pašvaldībai piekritīga </w:t>
      </w:r>
    </w:p>
    <w:p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neapbūvētā zemes gabala “Jaunērgļi”, </w:t>
      </w:r>
    </w:p>
    <w:p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15,6 ha platībā ar kadastra apzīmējums 6492 001 0037</w:t>
      </w:r>
    </w:p>
    <w:p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nomas tiesību iegūšanai”</w:t>
      </w:r>
    </w:p>
    <w:p w:rsidR="004F14BC" w:rsidRDefault="004F14BC" w:rsidP="004F14BC">
      <w:pPr>
        <w:jc w:val="center"/>
        <w:rPr>
          <w:rFonts w:eastAsia="Times New Roman" w:cs="Times New Roman"/>
          <w:b/>
          <w:sz w:val="22"/>
          <w:szCs w:val="22"/>
          <w:lang w:eastAsia="lv-LV"/>
        </w:rPr>
      </w:pPr>
    </w:p>
    <w:p w:rsidR="004F14BC" w:rsidRDefault="004F14BC" w:rsidP="004F14BC">
      <w:pPr>
        <w:jc w:val="center"/>
        <w:rPr>
          <w:rFonts w:eastAsia="Times New Roman" w:cs="Times New Roman"/>
          <w:b/>
          <w:sz w:val="22"/>
          <w:szCs w:val="22"/>
          <w:lang w:eastAsia="lv-LV"/>
        </w:rPr>
      </w:pPr>
    </w:p>
    <w:p w:rsidR="004F14BC" w:rsidRPr="00FA7EAD" w:rsidRDefault="004F14BC" w:rsidP="004F14BC">
      <w:pPr>
        <w:jc w:val="center"/>
        <w:rPr>
          <w:rFonts w:eastAsia="Times New Roman" w:cs="Times New Roman"/>
          <w:b/>
          <w:sz w:val="22"/>
          <w:szCs w:val="22"/>
          <w:lang w:eastAsia="lv-LV"/>
        </w:rPr>
      </w:pPr>
      <w:r w:rsidRPr="00FA7EAD">
        <w:rPr>
          <w:rFonts w:eastAsia="Times New Roman" w:cs="Times New Roman"/>
          <w:b/>
          <w:sz w:val="22"/>
          <w:szCs w:val="22"/>
          <w:lang w:eastAsia="lv-LV"/>
        </w:rPr>
        <w:t>Vaiņodes novada pašvaldībai</w:t>
      </w:r>
    </w:p>
    <w:p w:rsidR="004F14BC" w:rsidRPr="00FA7EAD" w:rsidRDefault="004F14BC" w:rsidP="004F14BC">
      <w:pPr>
        <w:jc w:val="center"/>
        <w:rPr>
          <w:rFonts w:eastAsia="Times New Roman" w:cs="Times New Roman"/>
          <w:sz w:val="22"/>
          <w:szCs w:val="22"/>
          <w:lang w:eastAsia="lv-LV"/>
        </w:rPr>
      </w:pPr>
      <w:r w:rsidRPr="00FA7EAD">
        <w:rPr>
          <w:rFonts w:eastAsia="Times New Roman" w:cs="Times New Roman"/>
          <w:b/>
          <w:sz w:val="22"/>
          <w:szCs w:val="22"/>
          <w:lang w:eastAsia="lv-LV"/>
        </w:rPr>
        <w:t>Raiņa ielā 23A, Vaiņode, Vaiņodes pag., Vaiņodes nov.</w:t>
      </w: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 fiziskas personas vārds, uzvārds, personas kods</w:t>
      </w: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Pretendenta-juridiskas personas nosaukums, reģistrācijas numurs</w:t>
      </w:r>
    </w:p>
    <w:p w:rsidR="004F14BC" w:rsidRPr="00FA7EAD" w:rsidRDefault="004F14BC" w:rsidP="004F14BC">
      <w:pPr>
        <w:jc w:val="right"/>
        <w:rPr>
          <w:rFonts w:eastAsia="Times New Roman" w:cs="Times New Roman"/>
          <w:sz w:val="22"/>
          <w:szCs w:val="22"/>
          <w:lang w:eastAsia="lv-LV"/>
        </w:rPr>
      </w:pP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–fiziskas personas deklarētā dzīves vieta</w:t>
      </w: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–juridiskas personas juridiskā adrese</w:t>
      </w:r>
    </w:p>
    <w:p w:rsidR="004F14BC" w:rsidRPr="00FA7EAD" w:rsidRDefault="004F14BC" w:rsidP="004F14BC">
      <w:pPr>
        <w:jc w:val="right"/>
        <w:rPr>
          <w:rFonts w:eastAsia="Times New Roman" w:cs="Times New Roman"/>
          <w:sz w:val="22"/>
          <w:szCs w:val="22"/>
          <w:lang w:eastAsia="lv-LV"/>
        </w:rPr>
      </w:pP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pārstāvja (ja ir) vārds, uzvārds, personas kods</w:t>
      </w:r>
    </w:p>
    <w:p w:rsidR="004F14BC" w:rsidRPr="00FA7EAD" w:rsidRDefault="004F14BC" w:rsidP="004F14BC">
      <w:pPr>
        <w:jc w:val="right"/>
        <w:rPr>
          <w:rFonts w:eastAsia="Times New Roman" w:cs="Times New Roman"/>
          <w:sz w:val="22"/>
          <w:szCs w:val="22"/>
          <w:lang w:eastAsia="lv-LV"/>
        </w:rPr>
      </w:pP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 xml:space="preserve">                                                                           e-pasta adrese (ja ir)</w:t>
      </w:r>
    </w:p>
    <w:p w:rsidR="004F14BC" w:rsidRPr="00FA7EAD" w:rsidRDefault="004F14BC" w:rsidP="004F14BC">
      <w:pPr>
        <w:jc w:val="right"/>
        <w:rPr>
          <w:rFonts w:eastAsia="Times New Roman" w:cs="Times New Roman"/>
          <w:sz w:val="22"/>
          <w:szCs w:val="22"/>
          <w:lang w:eastAsia="lv-LV"/>
        </w:rPr>
      </w:pP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 xml:space="preserve">                                                                       Tālruņa nr. (ja ir)</w:t>
      </w:r>
    </w:p>
    <w:p w:rsidR="004F14BC" w:rsidRPr="00FA7EAD" w:rsidRDefault="004F14BC" w:rsidP="004F14BC">
      <w:pPr>
        <w:jc w:val="right"/>
        <w:rPr>
          <w:rFonts w:eastAsia="Times New Roman" w:cs="Times New Roman"/>
          <w:sz w:val="22"/>
          <w:szCs w:val="22"/>
          <w:lang w:eastAsia="lv-LV"/>
        </w:rPr>
      </w:pPr>
    </w:p>
    <w:p w:rsidR="004F14BC" w:rsidRPr="00FA7EAD" w:rsidRDefault="004F14BC" w:rsidP="004F14BC">
      <w:pPr>
        <w:jc w:val="center"/>
        <w:rPr>
          <w:rFonts w:eastAsia="Times New Roman" w:cs="Times New Roman"/>
          <w:b/>
          <w:sz w:val="22"/>
          <w:szCs w:val="22"/>
          <w:lang w:eastAsia="lv-LV"/>
        </w:rPr>
      </w:pPr>
      <w:r w:rsidRPr="00FA7EAD">
        <w:rPr>
          <w:rFonts w:eastAsia="Times New Roman" w:cs="Times New Roman"/>
          <w:b/>
          <w:sz w:val="22"/>
          <w:szCs w:val="22"/>
          <w:lang w:eastAsia="lv-LV"/>
        </w:rPr>
        <w:t>PIETEIKUMS</w:t>
      </w:r>
    </w:p>
    <w:p w:rsidR="004F14BC" w:rsidRPr="00FA7EAD" w:rsidRDefault="004F14BC" w:rsidP="004F14BC">
      <w:pPr>
        <w:jc w:val="center"/>
        <w:rPr>
          <w:rFonts w:eastAsia="Times New Roman" w:cs="Times New Roman"/>
          <w:i/>
          <w:sz w:val="22"/>
          <w:szCs w:val="22"/>
          <w:lang w:eastAsia="lv-LV"/>
        </w:rPr>
      </w:pPr>
      <w:r w:rsidRPr="00FA7EAD">
        <w:rPr>
          <w:rFonts w:eastAsia="Times New Roman" w:cs="Times New Roman"/>
          <w:i/>
          <w:sz w:val="22"/>
          <w:szCs w:val="22"/>
          <w:lang w:eastAsia="lv-LV"/>
        </w:rPr>
        <w:t>dalībai nekustamā īpašuma nomas tiesību izsolē</w:t>
      </w:r>
    </w:p>
    <w:p w:rsidR="004F14BC" w:rsidRPr="00FA7EAD" w:rsidRDefault="004F14BC" w:rsidP="004F14BC">
      <w:pPr>
        <w:rPr>
          <w:rFonts w:eastAsia="Times New Roman" w:cs="Times New Roman"/>
          <w:sz w:val="22"/>
          <w:szCs w:val="22"/>
          <w:lang w:eastAsia="lv-LV"/>
        </w:rPr>
      </w:pPr>
    </w:p>
    <w:p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Apstiprinu, ka esmu iepazinies ar izsoles noteikumiem un piekrītu tā nosacījumiem, tie ir saprotami un iebildumu un pretenziju ir/nav.</w:t>
      </w:r>
    </w:p>
    <w:p w:rsidR="004F14BC" w:rsidRPr="00FA7EAD" w:rsidRDefault="004F14BC" w:rsidP="004F14BC">
      <w:pPr>
        <w:rPr>
          <w:rFonts w:eastAsia="Times New Roman" w:cs="Times New Roman"/>
          <w:sz w:val="22"/>
          <w:szCs w:val="22"/>
          <w:lang w:eastAsia="lv-LV"/>
        </w:rPr>
      </w:pPr>
    </w:p>
    <w:p w:rsidR="004F14BC" w:rsidRPr="00FA7EAD" w:rsidRDefault="004F14BC" w:rsidP="004F14BC">
      <w:pPr>
        <w:rPr>
          <w:rFonts w:eastAsia="Times New Roman" w:cs="Times New Roman"/>
          <w:sz w:val="22"/>
          <w:szCs w:val="22"/>
          <w:lang w:eastAsia="lv-LV"/>
        </w:rPr>
      </w:pPr>
    </w:p>
    <w:p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_______________________</w:t>
      </w:r>
      <w:r w:rsidRPr="00FA7EAD">
        <w:rPr>
          <w:rFonts w:eastAsia="Times New Roman" w:cs="Times New Roman"/>
          <w:sz w:val="22"/>
          <w:szCs w:val="22"/>
          <w:lang w:eastAsia="lv-LV"/>
        </w:rPr>
        <w:tab/>
      </w:r>
    </w:p>
    <w:p w:rsidR="004F14BC" w:rsidRPr="00FA7EAD" w:rsidRDefault="004F14BC" w:rsidP="004F14BC">
      <w:pPr>
        <w:tabs>
          <w:tab w:val="center" w:pos="4153"/>
        </w:tabs>
        <w:rPr>
          <w:rFonts w:eastAsia="Times New Roman" w:cs="Times New Roman"/>
          <w:sz w:val="22"/>
          <w:szCs w:val="22"/>
          <w:lang w:eastAsia="lv-LV"/>
        </w:rPr>
      </w:pPr>
      <w:r w:rsidRPr="00FA7EAD">
        <w:rPr>
          <w:rFonts w:eastAsia="Times New Roman" w:cs="Times New Roman"/>
          <w:sz w:val="22"/>
          <w:szCs w:val="22"/>
          <w:lang w:eastAsia="lv-LV"/>
        </w:rPr>
        <w:t>/pieteikumu sagatavošanas vieta un datums/</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/paraksts un tā atšifrējums/</w:t>
      </w:r>
    </w:p>
    <w:p w:rsidR="004F14BC" w:rsidRPr="00FA7EAD" w:rsidRDefault="004F14BC" w:rsidP="004F14BC">
      <w:pPr>
        <w:tabs>
          <w:tab w:val="center" w:pos="4153"/>
        </w:tabs>
        <w:rPr>
          <w:rFonts w:eastAsia="Times New Roman" w:cs="Times New Roman"/>
          <w:sz w:val="22"/>
          <w:szCs w:val="22"/>
          <w:lang w:eastAsia="lv-LV"/>
        </w:rPr>
      </w:pPr>
    </w:p>
    <w:p w:rsidR="004F14BC" w:rsidRPr="00FA7EAD" w:rsidRDefault="004F14BC" w:rsidP="004F14BC">
      <w:pPr>
        <w:tabs>
          <w:tab w:val="center" w:pos="4153"/>
        </w:tabs>
        <w:rPr>
          <w:rFonts w:eastAsia="Times New Roman" w:cs="Times New Roman"/>
          <w:i/>
          <w:sz w:val="22"/>
          <w:szCs w:val="22"/>
          <w:lang w:eastAsia="lv-LV"/>
        </w:rPr>
      </w:pPr>
      <w:r w:rsidRPr="00FA7EAD">
        <w:rPr>
          <w:rFonts w:eastAsia="Times New Roman" w:cs="Times New Roman"/>
          <w:i/>
          <w:sz w:val="22"/>
          <w:szCs w:val="22"/>
          <w:lang w:eastAsia="lv-LV"/>
        </w:rPr>
        <w:t>*Šajā pieteikumā jānorāda visa nepieciešamā un pretendentam zināma informācija, atbilstoši Izsoles noteikumu 16., 17.punktam.</w:t>
      </w:r>
    </w:p>
    <w:p w:rsidR="004F14BC" w:rsidRPr="00FA7EAD" w:rsidRDefault="004F14BC" w:rsidP="004F14BC">
      <w:pPr>
        <w:jc w:val="right"/>
        <w:rPr>
          <w:rFonts w:eastAsia="Times New Roman" w:cs="Times New Roman"/>
          <w:sz w:val="22"/>
          <w:szCs w:val="22"/>
          <w:lang w:eastAsia="lv-LV"/>
        </w:rPr>
      </w:pPr>
    </w:p>
    <w:p w:rsidR="004F14BC" w:rsidRDefault="004F14BC" w:rsidP="004F14BC">
      <w:pPr>
        <w:rPr>
          <w:rFonts w:eastAsia="Times New Roman" w:cs="Times New Roman"/>
          <w:color w:val="FF0000"/>
          <w:sz w:val="20"/>
          <w:szCs w:val="20"/>
          <w:lang w:eastAsia="lv-LV"/>
        </w:rPr>
      </w:pPr>
    </w:p>
    <w:p w:rsidR="004F14BC" w:rsidRDefault="004F14BC" w:rsidP="004F14BC">
      <w:pPr>
        <w:jc w:val="right"/>
        <w:rPr>
          <w:rFonts w:eastAsia="Times New Roman" w:cs="Times New Roman"/>
          <w:sz w:val="22"/>
          <w:szCs w:val="22"/>
          <w:lang w:eastAsia="lv-LV"/>
        </w:rPr>
      </w:pPr>
    </w:p>
    <w:p w:rsidR="004F14BC" w:rsidRDefault="004F14BC" w:rsidP="004F14BC">
      <w:pPr>
        <w:jc w:val="right"/>
        <w:rPr>
          <w:rFonts w:eastAsia="Times New Roman" w:cs="Times New Roman"/>
          <w:sz w:val="22"/>
          <w:szCs w:val="22"/>
          <w:lang w:eastAsia="lv-LV"/>
        </w:rPr>
      </w:pPr>
    </w:p>
    <w:p w:rsidR="004F14BC" w:rsidRDefault="004F14BC" w:rsidP="004F14BC">
      <w:pPr>
        <w:jc w:val="right"/>
        <w:rPr>
          <w:rFonts w:eastAsia="Times New Roman" w:cs="Times New Roman"/>
          <w:sz w:val="22"/>
          <w:szCs w:val="22"/>
          <w:lang w:eastAsia="lv-LV"/>
        </w:rPr>
      </w:pPr>
    </w:p>
    <w:p w:rsidR="004F14BC" w:rsidRDefault="004F14BC" w:rsidP="004F14BC">
      <w:pPr>
        <w:jc w:val="right"/>
        <w:rPr>
          <w:rFonts w:eastAsia="Times New Roman" w:cs="Times New Roman"/>
          <w:sz w:val="22"/>
          <w:szCs w:val="22"/>
          <w:lang w:eastAsia="lv-LV"/>
        </w:rPr>
      </w:pPr>
    </w:p>
    <w:p w:rsidR="004F14BC" w:rsidRDefault="004F14BC" w:rsidP="004F14BC">
      <w:pPr>
        <w:jc w:val="right"/>
        <w:rPr>
          <w:rFonts w:eastAsia="Times New Roman" w:cs="Times New Roman"/>
          <w:sz w:val="22"/>
          <w:szCs w:val="22"/>
          <w:lang w:eastAsia="lv-LV"/>
        </w:rPr>
      </w:pPr>
    </w:p>
    <w:p w:rsidR="004F14BC" w:rsidRDefault="004F14BC" w:rsidP="004F14BC">
      <w:pPr>
        <w:jc w:val="right"/>
        <w:rPr>
          <w:rFonts w:eastAsia="Times New Roman" w:cs="Times New Roman"/>
          <w:sz w:val="22"/>
          <w:szCs w:val="22"/>
          <w:lang w:eastAsia="lv-LV"/>
        </w:rPr>
      </w:pPr>
    </w:p>
    <w:p w:rsidR="004F14BC" w:rsidRDefault="004F14BC" w:rsidP="004F14BC">
      <w:pPr>
        <w:jc w:val="right"/>
        <w:rPr>
          <w:rFonts w:eastAsia="Times New Roman" w:cs="Times New Roman"/>
          <w:sz w:val="22"/>
          <w:szCs w:val="22"/>
          <w:lang w:eastAsia="lv-LV"/>
        </w:rPr>
      </w:pPr>
    </w:p>
    <w:p w:rsidR="004F14BC" w:rsidRDefault="004F14BC" w:rsidP="004F14BC">
      <w:pPr>
        <w:jc w:val="right"/>
        <w:rPr>
          <w:rFonts w:eastAsia="Times New Roman" w:cs="Times New Roman"/>
          <w:b/>
          <w:bCs/>
          <w:sz w:val="22"/>
          <w:szCs w:val="22"/>
          <w:lang w:eastAsia="lv-LV"/>
        </w:rPr>
      </w:pPr>
    </w:p>
    <w:p w:rsidR="004F14BC" w:rsidRDefault="004F14BC" w:rsidP="004F14BC">
      <w:pPr>
        <w:jc w:val="right"/>
        <w:rPr>
          <w:rFonts w:eastAsia="Times New Roman" w:cs="Times New Roman"/>
          <w:b/>
          <w:bCs/>
          <w:sz w:val="22"/>
          <w:szCs w:val="22"/>
          <w:lang w:eastAsia="lv-LV"/>
        </w:rPr>
      </w:pPr>
    </w:p>
    <w:p w:rsidR="004F14BC" w:rsidRPr="00625360" w:rsidRDefault="004F14BC" w:rsidP="004F14BC">
      <w:pPr>
        <w:jc w:val="right"/>
        <w:rPr>
          <w:rFonts w:eastAsia="Times New Roman" w:cs="Times New Roman"/>
          <w:b/>
          <w:bCs/>
          <w:sz w:val="22"/>
          <w:szCs w:val="22"/>
          <w:lang w:eastAsia="lv-LV"/>
        </w:rPr>
      </w:pPr>
      <w:r w:rsidRPr="00625360">
        <w:rPr>
          <w:rFonts w:eastAsia="Times New Roman" w:cs="Times New Roman"/>
          <w:b/>
          <w:bCs/>
          <w:sz w:val="22"/>
          <w:szCs w:val="22"/>
          <w:lang w:eastAsia="lv-LV"/>
        </w:rPr>
        <w:lastRenderedPageBreak/>
        <w:t xml:space="preserve">3. pielikums </w:t>
      </w:r>
    </w:p>
    <w:p w:rsidR="004F14BC" w:rsidRDefault="004F14BC" w:rsidP="004F14BC">
      <w:pPr>
        <w:ind w:right="-1"/>
        <w:jc w:val="right"/>
        <w:rPr>
          <w:rFonts w:eastAsia="Times New Roman" w:cs="Times New Roman"/>
          <w:sz w:val="22"/>
          <w:szCs w:val="22"/>
          <w:lang w:eastAsia="lv-LV"/>
        </w:rPr>
      </w:pPr>
      <w:r>
        <w:rPr>
          <w:rFonts w:eastAsia="Times New Roman" w:cs="Times New Roman"/>
          <w:sz w:val="22"/>
          <w:szCs w:val="22"/>
          <w:lang w:eastAsia="lv-LV"/>
        </w:rPr>
        <w:t xml:space="preserve">Izsoles noteikumiem </w:t>
      </w:r>
    </w:p>
    <w:p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Pašvaldībai piekritīga </w:t>
      </w:r>
    </w:p>
    <w:p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neapbūvētā zemes gabala “Jaunērgļi”, </w:t>
      </w:r>
    </w:p>
    <w:p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15,6 ha platībā ar kadastra apzīmējums 6492 001 0037</w:t>
      </w:r>
    </w:p>
    <w:p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nomas tiesību iegūšanai”</w:t>
      </w:r>
    </w:p>
    <w:p w:rsidR="004F14BC" w:rsidRDefault="004F14BC" w:rsidP="004F14BC">
      <w:pPr>
        <w:autoSpaceDE w:val="0"/>
        <w:autoSpaceDN w:val="0"/>
        <w:adjustRightInd w:val="0"/>
        <w:spacing w:line="360" w:lineRule="auto"/>
        <w:jc w:val="center"/>
        <w:rPr>
          <w:rFonts w:eastAsia="Times New Roman" w:cs="Times New Roman"/>
          <w:sz w:val="22"/>
          <w:szCs w:val="22"/>
          <w:lang w:eastAsia="lv-LV"/>
        </w:rPr>
      </w:pPr>
    </w:p>
    <w:p w:rsidR="004F14BC" w:rsidRPr="00FA7EAD" w:rsidRDefault="004F14BC" w:rsidP="004F14BC">
      <w:pPr>
        <w:autoSpaceDE w:val="0"/>
        <w:autoSpaceDN w:val="0"/>
        <w:adjustRightInd w:val="0"/>
        <w:spacing w:line="360" w:lineRule="auto"/>
        <w:jc w:val="center"/>
        <w:rPr>
          <w:rFonts w:eastAsia="Times New Roman" w:cs="Times New Roman"/>
          <w:sz w:val="22"/>
          <w:szCs w:val="22"/>
          <w:lang w:eastAsia="lv-LV"/>
        </w:rPr>
      </w:pPr>
      <w:r w:rsidRPr="00FA7EAD">
        <w:rPr>
          <w:rFonts w:eastAsia="Times New Roman" w:cs="Times New Roman"/>
          <w:sz w:val="22"/>
          <w:szCs w:val="22"/>
          <w:lang w:eastAsia="lv-LV"/>
        </w:rPr>
        <w:t>Vaiņodes novada pašvaldības nomas tiesību izsoles komisijas</w:t>
      </w:r>
    </w:p>
    <w:p w:rsidR="004F14BC" w:rsidRPr="00FA7EAD" w:rsidRDefault="004F14BC" w:rsidP="004F14BC">
      <w:pPr>
        <w:jc w:val="center"/>
        <w:rPr>
          <w:rFonts w:eastAsia="Times New Roman" w:cs="Times New Roman"/>
          <w:b/>
          <w:bCs/>
          <w:sz w:val="22"/>
          <w:szCs w:val="22"/>
          <w:lang w:eastAsia="lv-LV"/>
        </w:rPr>
      </w:pPr>
    </w:p>
    <w:p w:rsidR="004F14BC" w:rsidRPr="00FA7EAD" w:rsidRDefault="004F14BC" w:rsidP="004F14BC">
      <w:pPr>
        <w:jc w:val="center"/>
        <w:rPr>
          <w:rFonts w:eastAsia="Times New Roman" w:cs="Times New Roman"/>
          <w:b/>
          <w:bCs/>
          <w:sz w:val="22"/>
          <w:szCs w:val="22"/>
          <w:lang w:eastAsia="lv-LV"/>
        </w:rPr>
      </w:pPr>
      <w:r w:rsidRPr="00FA7EAD">
        <w:rPr>
          <w:rFonts w:eastAsia="Times New Roman" w:cs="Times New Roman"/>
          <w:b/>
          <w:bCs/>
          <w:sz w:val="22"/>
          <w:szCs w:val="22"/>
          <w:lang w:eastAsia="lv-LV"/>
        </w:rPr>
        <w:t>Izsoles dalībnieka reģistrācijas apliecība Nr. ________</w:t>
      </w:r>
    </w:p>
    <w:p w:rsidR="004F14BC" w:rsidRPr="00FA7EAD" w:rsidRDefault="004F14BC" w:rsidP="004F14BC">
      <w:pPr>
        <w:jc w:val="both"/>
        <w:rPr>
          <w:rFonts w:eastAsia="Times New Roman" w:cs="Times New Roman"/>
          <w:b/>
          <w:bCs/>
          <w:sz w:val="22"/>
          <w:szCs w:val="22"/>
          <w:lang w:eastAsia="lv-LV"/>
        </w:rPr>
      </w:pPr>
    </w:p>
    <w:p w:rsidR="004F14BC" w:rsidRPr="00FA7EAD" w:rsidRDefault="004F14BC" w:rsidP="004F14BC">
      <w:pPr>
        <w:jc w:val="both"/>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4F14BC" w:rsidRPr="00FA7EAD" w:rsidRDefault="004F14BC" w:rsidP="004F14BC">
      <w:pPr>
        <w:jc w:val="both"/>
        <w:rPr>
          <w:rFonts w:eastAsia="Times New Roman" w:cs="Times New Roman"/>
          <w:sz w:val="22"/>
          <w:szCs w:val="22"/>
          <w:lang w:eastAsia="lv-LV"/>
        </w:rPr>
      </w:pPr>
      <w:r w:rsidRPr="00FA7EAD">
        <w:rPr>
          <w:rFonts w:eastAsia="Times New Roman" w:cs="Times New Roman"/>
          <w:sz w:val="22"/>
          <w:szCs w:val="22"/>
          <w:lang w:eastAsia="lv-LV"/>
        </w:rPr>
        <w:tab/>
        <w:t xml:space="preserve">Fiziskas personas izsoles dalībnieka vārds, uzvārds, personas kods un adrese; </w:t>
      </w:r>
    </w:p>
    <w:p w:rsidR="004F14BC" w:rsidRPr="00FA7EAD" w:rsidRDefault="004F14BC" w:rsidP="004F14BC">
      <w:pPr>
        <w:jc w:val="both"/>
        <w:rPr>
          <w:rFonts w:eastAsia="Times New Roman" w:cs="Times New Roman"/>
          <w:sz w:val="22"/>
          <w:szCs w:val="22"/>
          <w:lang w:eastAsia="lv-LV"/>
        </w:rPr>
      </w:pPr>
    </w:p>
    <w:p w:rsidR="004F14BC" w:rsidRPr="00FA7EAD" w:rsidRDefault="004F14BC" w:rsidP="004F14BC">
      <w:pPr>
        <w:jc w:val="both"/>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4F14BC" w:rsidRPr="00FA7EAD" w:rsidRDefault="004F14BC" w:rsidP="004F14BC">
      <w:pPr>
        <w:jc w:val="center"/>
        <w:rPr>
          <w:rFonts w:eastAsia="Times New Roman" w:cs="Times New Roman"/>
          <w:sz w:val="22"/>
          <w:szCs w:val="22"/>
          <w:lang w:eastAsia="lv-LV"/>
        </w:rPr>
      </w:pPr>
      <w:r w:rsidRPr="00FA7EAD">
        <w:rPr>
          <w:rFonts w:eastAsia="Times New Roman" w:cs="Times New Roman"/>
          <w:sz w:val="22"/>
          <w:szCs w:val="22"/>
          <w:lang w:eastAsia="lv-LV"/>
        </w:rPr>
        <w:t>juridiskajām personām - tās pilns nosaukums, reģistrācijas apliecības numurs, atrašanās vieta, pilnvarotās personas vārds, uzvārds un personas kods)</w:t>
      </w:r>
    </w:p>
    <w:p w:rsidR="004F14BC" w:rsidRPr="00FA7EAD" w:rsidRDefault="004F14BC" w:rsidP="004F14BC">
      <w:pPr>
        <w:jc w:val="both"/>
        <w:rPr>
          <w:rFonts w:eastAsia="Times New Roman" w:cs="Times New Roman"/>
          <w:sz w:val="22"/>
          <w:szCs w:val="22"/>
          <w:u w:val="single"/>
          <w:lang w:eastAsia="lv-LV"/>
        </w:rPr>
      </w:pPr>
      <w:r w:rsidRPr="00FA7EAD">
        <w:rPr>
          <w:rFonts w:eastAsia="Times New Roman" w:cs="Times New Roman"/>
          <w:sz w:val="22"/>
          <w:szCs w:val="22"/>
          <w:u w:val="single"/>
          <w:lang w:eastAsia="lv-LV"/>
        </w:rPr>
        <w:t xml:space="preserve"> “</w:t>
      </w:r>
      <w:r>
        <w:rPr>
          <w:rFonts w:eastAsia="Times New Roman" w:cs="Times New Roman"/>
          <w:sz w:val="22"/>
          <w:szCs w:val="22"/>
          <w:u w:val="single"/>
          <w:lang w:eastAsia="lv-LV"/>
        </w:rPr>
        <w:t>Jaunērgļi</w:t>
      </w:r>
      <w:r w:rsidRPr="00FA7EAD">
        <w:rPr>
          <w:rFonts w:eastAsia="Times New Roman" w:cs="Times New Roman"/>
          <w:sz w:val="22"/>
          <w:szCs w:val="22"/>
          <w:u w:val="single"/>
          <w:lang w:eastAsia="lv-LV"/>
        </w:rPr>
        <w:t xml:space="preserve">”, </w:t>
      </w:r>
      <w:r>
        <w:rPr>
          <w:rFonts w:eastAsia="Times New Roman" w:cs="Times New Roman"/>
          <w:sz w:val="22"/>
          <w:szCs w:val="22"/>
          <w:u w:val="single"/>
          <w:lang w:eastAsia="lv-LV"/>
        </w:rPr>
        <w:t>Vaiņodes</w:t>
      </w:r>
      <w:r w:rsidRPr="00FA7EAD">
        <w:rPr>
          <w:rFonts w:eastAsia="Times New Roman" w:cs="Times New Roman"/>
          <w:sz w:val="22"/>
          <w:szCs w:val="22"/>
          <w:u w:val="single"/>
          <w:lang w:eastAsia="lv-LV"/>
        </w:rPr>
        <w:t xml:space="preserve"> pag., Vaiņodes nov., kadastra apzīmējums 64</w:t>
      </w:r>
      <w:r>
        <w:rPr>
          <w:rFonts w:eastAsia="Times New Roman" w:cs="Times New Roman"/>
          <w:sz w:val="22"/>
          <w:szCs w:val="22"/>
          <w:u w:val="single"/>
          <w:lang w:eastAsia="lv-LV"/>
        </w:rPr>
        <w:t>92</w:t>
      </w:r>
      <w:r w:rsidRPr="00FA7EAD">
        <w:rPr>
          <w:rFonts w:eastAsia="Times New Roman" w:cs="Times New Roman"/>
          <w:sz w:val="22"/>
          <w:szCs w:val="22"/>
          <w:u w:val="single"/>
          <w:lang w:eastAsia="lv-LV"/>
        </w:rPr>
        <w:t xml:space="preserve"> 00</w:t>
      </w:r>
      <w:r>
        <w:rPr>
          <w:rFonts w:eastAsia="Times New Roman" w:cs="Times New Roman"/>
          <w:sz w:val="22"/>
          <w:szCs w:val="22"/>
          <w:u w:val="single"/>
          <w:lang w:eastAsia="lv-LV"/>
        </w:rPr>
        <w:t>1</w:t>
      </w:r>
      <w:r w:rsidRPr="00FA7EAD">
        <w:rPr>
          <w:rFonts w:eastAsia="Times New Roman" w:cs="Times New Roman"/>
          <w:sz w:val="22"/>
          <w:szCs w:val="22"/>
          <w:u w:val="single"/>
          <w:lang w:eastAsia="lv-LV"/>
        </w:rPr>
        <w:t xml:space="preserve"> 0</w:t>
      </w:r>
      <w:r>
        <w:rPr>
          <w:rFonts w:eastAsia="Times New Roman" w:cs="Times New Roman"/>
          <w:sz w:val="22"/>
          <w:szCs w:val="22"/>
          <w:u w:val="single"/>
          <w:lang w:eastAsia="lv-LV"/>
        </w:rPr>
        <w:t>037</w:t>
      </w:r>
      <w:r w:rsidRPr="00FA7EAD">
        <w:rPr>
          <w:rFonts w:eastAsia="Times New Roman" w:cs="Times New Roman"/>
          <w:sz w:val="22"/>
          <w:szCs w:val="22"/>
          <w:u w:val="single"/>
          <w:lang w:eastAsia="lv-LV"/>
        </w:rPr>
        <w:t xml:space="preserve"> </w:t>
      </w:r>
    </w:p>
    <w:p w:rsidR="004F14BC" w:rsidRPr="00FA7EAD" w:rsidRDefault="004F14BC" w:rsidP="004F14BC">
      <w:pPr>
        <w:jc w:val="center"/>
        <w:rPr>
          <w:rFonts w:eastAsia="Times New Roman" w:cs="Times New Roman"/>
          <w:sz w:val="22"/>
          <w:szCs w:val="22"/>
          <w:lang w:eastAsia="lv-LV"/>
        </w:rPr>
      </w:pPr>
      <w:r w:rsidRPr="00FA7EAD">
        <w:rPr>
          <w:rFonts w:eastAsia="Times New Roman" w:cs="Times New Roman"/>
          <w:sz w:val="22"/>
          <w:szCs w:val="22"/>
          <w:lang w:eastAsia="lv-LV"/>
        </w:rPr>
        <w:t>nekustamā īpašuma nosaukums, adrese, kadastra numurs</w:t>
      </w:r>
    </w:p>
    <w:p w:rsidR="004F14BC" w:rsidRPr="00FA7EAD" w:rsidRDefault="004F14BC" w:rsidP="004F14BC">
      <w:pPr>
        <w:jc w:val="center"/>
        <w:rPr>
          <w:rFonts w:eastAsia="Times New Roman" w:cs="Times New Roman"/>
          <w:sz w:val="22"/>
          <w:szCs w:val="22"/>
          <w:lang w:eastAsia="lv-LV"/>
        </w:rPr>
      </w:pPr>
    </w:p>
    <w:p w:rsidR="004F14BC" w:rsidRPr="00FA7EAD" w:rsidRDefault="004F14BC" w:rsidP="004F14BC">
      <w:pPr>
        <w:jc w:val="center"/>
        <w:rPr>
          <w:rFonts w:eastAsia="Times New Roman" w:cs="Times New Roman"/>
          <w:b/>
          <w:sz w:val="22"/>
          <w:szCs w:val="22"/>
          <w:lang w:eastAsia="lv-LV"/>
        </w:rPr>
      </w:pPr>
      <w:r w:rsidRPr="00FA7EAD">
        <w:rPr>
          <w:rFonts w:eastAsia="Times New Roman" w:cs="Times New Roman"/>
          <w:b/>
          <w:sz w:val="22"/>
          <w:szCs w:val="22"/>
          <w:lang w:eastAsia="lv-LV"/>
        </w:rPr>
        <w:t>IZSOLEI</w:t>
      </w:r>
    </w:p>
    <w:p w:rsidR="004F14BC" w:rsidRPr="00FA7EAD" w:rsidRDefault="004F14BC" w:rsidP="004F14BC">
      <w:pPr>
        <w:jc w:val="both"/>
        <w:rPr>
          <w:rFonts w:eastAsia="Times New Roman" w:cs="Times New Roman"/>
          <w:sz w:val="22"/>
          <w:szCs w:val="22"/>
          <w:lang w:eastAsia="lv-LV"/>
        </w:rPr>
      </w:pPr>
    </w:p>
    <w:p w:rsidR="004F14BC" w:rsidRPr="00FA7EAD" w:rsidRDefault="004F14BC" w:rsidP="004F14BC">
      <w:pPr>
        <w:jc w:val="both"/>
        <w:rPr>
          <w:rFonts w:eastAsia="Times New Roman" w:cs="Times New Roman"/>
          <w:sz w:val="22"/>
          <w:szCs w:val="22"/>
          <w:u w:val="single"/>
          <w:lang w:eastAsia="lv-LV"/>
        </w:rPr>
      </w:pPr>
      <w:r w:rsidRPr="00FA7EAD">
        <w:rPr>
          <w:rFonts w:eastAsia="Times New Roman" w:cs="Times New Roman"/>
          <w:sz w:val="22"/>
          <w:szCs w:val="22"/>
          <w:u w:val="single"/>
          <w:lang w:eastAsia="lv-LV"/>
        </w:rPr>
        <w:t xml:space="preserve">              </w:t>
      </w:r>
      <w:r>
        <w:rPr>
          <w:rFonts w:eastAsia="Times New Roman" w:cs="Times New Roman"/>
          <w:sz w:val="22"/>
          <w:szCs w:val="22"/>
          <w:u w:val="single"/>
          <w:lang w:eastAsia="lv-LV"/>
        </w:rPr>
        <w:t>13.02.2020</w:t>
      </w:r>
      <w:r w:rsidRPr="00FA7EAD">
        <w:rPr>
          <w:rFonts w:eastAsia="Times New Roman" w:cs="Times New Roman"/>
          <w:sz w:val="22"/>
          <w:szCs w:val="22"/>
          <w:u w:val="single"/>
          <w:lang w:eastAsia="lv-LV"/>
        </w:rPr>
        <w:t>.         plkst. 10.00                             VAIŅODE</w:t>
      </w:r>
    </w:p>
    <w:p w:rsidR="004F14BC" w:rsidRPr="00FA7EAD" w:rsidRDefault="004F14BC" w:rsidP="004F14BC">
      <w:pPr>
        <w:ind w:firstLine="720"/>
        <w:jc w:val="both"/>
        <w:rPr>
          <w:rFonts w:eastAsia="Times New Roman" w:cs="Times New Roman"/>
          <w:sz w:val="22"/>
          <w:szCs w:val="22"/>
          <w:lang w:eastAsia="lv-LV"/>
        </w:rPr>
      </w:pPr>
      <w:r w:rsidRPr="00FA7EAD">
        <w:rPr>
          <w:rFonts w:eastAsia="Times New Roman" w:cs="Times New Roman"/>
          <w:sz w:val="22"/>
          <w:szCs w:val="22"/>
          <w:lang w:eastAsia="lv-LV"/>
        </w:rPr>
        <w:t>izsoles datums</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 xml:space="preserve">          izsoles vieta</w:t>
      </w:r>
    </w:p>
    <w:p w:rsidR="004F14BC" w:rsidRPr="00FA7EAD" w:rsidRDefault="004F14BC" w:rsidP="004F14BC">
      <w:pPr>
        <w:jc w:val="both"/>
        <w:rPr>
          <w:rFonts w:eastAsia="Times New Roman" w:cs="Times New Roman"/>
          <w:sz w:val="22"/>
          <w:szCs w:val="22"/>
          <w:lang w:eastAsia="lv-LV"/>
        </w:rPr>
      </w:pPr>
    </w:p>
    <w:p w:rsidR="004F14BC" w:rsidRPr="00FA7EAD" w:rsidRDefault="004F14BC" w:rsidP="004F14BC">
      <w:pPr>
        <w:jc w:val="both"/>
        <w:rPr>
          <w:rFonts w:eastAsia="Times New Roman" w:cs="Times New Roman"/>
          <w:sz w:val="22"/>
          <w:szCs w:val="22"/>
          <w:lang w:eastAsia="lv-LV"/>
        </w:rPr>
      </w:pPr>
    </w:p>
    <w:p w:rsidR="004F14BC" w:rsidRPr="00FA7EAD" w:rsidRDefault="004F14BC" w:rsidP="004F14BC">
      <w:pPr>
        <w:jc w:val="both"/>
        <w:rPr>
          <w:rFonts w:eastAsia="Times New Roman" w:cs="Times New Roman"/>
          <w:sz w:val="22"/>
          <w:szCs w:val="22"/>
          <w:lang w:eastAsia="lv-LV"/>
        </w:rPr>
      </w:pPr>
      <w:r w:rsidRPr="00FA7EAD">
        <w:rPr>
          <w:rFonts w:eastAsia="Times New Roman" w:cs="Times New Roman"/>
          <w:sz w:val="22"/>
          <w:szCs w:val="22"/>
          <w:lang w:eastAsia="lv-LV"/>
        </w:rPr>
        <w:t xml:space="preserve">Izsolāmā objekta sākotnējā cena </w:t>
      </w:r>
      <w:r w:rsidRPr="00FA7EAD">
        <w:rPr>
          <w:rFonts w:eastAsia="Times New Roman" w:cs="Times New Roman"/>
          <w:sz w:val="22"/>
          <w:szCs w:val="22"/>
          <w:u w:val="single"/>
          <w:lang w:eastAsia="lv-LV"/>
        </w:rPr>
        <w:t xml:space="preserve">EUR </w:t>
      </w:r>
      <w:r>
        <w:rPr>
          <w:rFonts w:eastAsia="Times New Roman" w:cs="Times New Roman"/>
          <w:sz w:val="22"/>
          <w:szCs w:val="22"/>
          <w:u w:val="single"/>
          <w:lang w:eastAsia="lv-LV"/>
        </w:rPr>
        <w:t>9.76 (</w:t>
      </w:r>
      <w:r w:rsidRPr="00FA7EAD">
        <w:rPr>
          <w:rFonts w:eastAsia="Times New Roman" w:cs="Times New Roman"/>
          <w:sz w:val="22"/>
          <w:szCs w:val="22"/>
          <w:u w:val="single"/>
          <w:lang w:eastAsia="lv-LV"/>
        </w:rPr>
        <w:t xml:space="preserve">  </w:t>
      </w:r>
      <w:r>
        <w:rPr>
          <w:rFonts w:eastAsia="Times New Roman" w:cs="Times New Roman"/>
          <w:sz w:val="22"/>
          <w:szCs w:val="22"/>
          <w:u w:val="single"/>
          <w:lang w:eastAsia="lv-LV"/>
        </w:rPr>
        <w:t>deviņi</w:t>
      </w:r>
      <w:r w:rsidRPr="00FA7EAD">
        <w:rPr>
          <w:rFonts w:eastAsia="Times New Roman" w:cs="Times New Roman"/>
          <w:sz w:val="22"/>
          <w:szCs w:val="22"/>
          <w:u w:val="single"/>
          <w:lang w:eastAsia="lv-LV"/>
        </w:rPr>
        <w:t xml:space="preserve"> euro </w:t>
      </w:r>
      <w:r>
        <w:rPr>
          <w:rFonts w:eastAsia="Times New Roman" w:cs="Times New Roman"/>
          <w:sz w:val="22"/>
          <w:szCs w:val="22"/>
          <w:u w:val="single"/>
          <w:lang w:eastAsia="lv-LV"/>
        </w:rPr>
        <w:t>76</w:t>
      </w:r>
      <w:r w:rsidRPr="00FA7EAD">
        <w:rPr>
          <w:rFonts w:eastAsia="Times New Roman" w:cs="Times New Roman"/>
          <w:sz w:val="22"/>
          <w:szCs w:val="22"/>
          <w:u w:val="single"/>
          <w:lang w:eastAsia="lv-LV"/>
        </w:rPr>
        <w:t xml:space="preserve"> centi (bez PVN)</w:t>
      </w:r>
    </w:p>
    <w:p w:rsidR="004F14BC" w:rsidRPr="00FA7EAD" w:rsidRDefault="004F14BC" w:rsidP="004F14BC">
      <w:pPr>
        <w:jc w:val="both"/>
        <w:rPr>
          <w:rFonts w:eastAsia="Times New Roman" w:cs="Times New Roman"/>
          <w:sz w:val="22"/>
          <w:szCs w:val="22"/>
          <w:lang w:eastAsia="lv-LV"/>
        </w:rPr>
      </w:pPr>
      <w:r w:rsidRPr="00FA7EAD">
        <w:rPr>
          <w:rFonts w:eastAsia="Times New Roman" w:cs="Times New Roman"/>
          <w:sz w:val="22"/>
          <w:szCs w:val="22"/>
          <w:lang w:eastAsia="lv-LV"/>
        </w:rPr>
        <w:t xml:space="preserve"> </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summa cipariem</w:t>
      </w:r>
      <w:r w:rsidRPr="00FA7EAD">
        <w:rPr>
          <w:rFonts w:eastAsia="Times New Roman" w:cs="Times New Roman"/>
          <w:sz w:val="22"/>
          <w:szCs w:val="22"/>
          <w:lang w:eastAsia="lv-LV"/>
        </w:rPr>
        <w:tab/>
      </w:r>
      <w:r w:rsidRPr="00FA7EAD">
        <w:rPr>
          <w:rFonts w:eastAsia="Times New Roman" w:cs="Times New Roman"/>
          <w:sz w:val="22"/>
          <w:szCs w:val="22"/>
          <w:lang w:eastAsia="lv-LV"/>
        </w:rPr>
        <w:tab/>
        <w:t>summa vārdiem</w:t>
      </w:r>
    </w:p>
    <w:p w:rsidR="004F14BC" w:rsidRPr="00FA7EAD" w:rsidRDefault="004F14BC" w:rsidP="004F14BC">
      <w:pPr>
        <w:jc w:val="both"/>
        <w:rPr>
          <w:rFonts w:eastAsia="Times New Roman" w:cs="Times New Roman"/>
          <w:sz w:val="22"/>
          <w:szCs w:val="22"/>
          <w:lang w:eastAsia="lv-LV"/>
        </w:rPr>
      </w:pPr>
    </w:p>
    <w:p w:rsidR="004F14BC" w:rsidRPr="00FA7EAD" w:rsidRDefault="004F14BC" w:rsidP="004F14BC">
      <w:pPr>
        <w:jc w:val="both"/>
        <w:rPr>
          <w:rFonts w:eastAsia="Times New Roman" w:cs="Times New Roman"/>
          <w:vanish/>
          <w:sz w:val="22"/>
          <w:szCs w:val="22"/>
          <w:lang w:eastAsia="lv-LV"/>
        </w:rPr>
      </w:pPr>
    </w:p>
    <w:p w:rsidR="004F14BC" w:rsidRPr="00FA7EAD" w:rsidRDefault="004F14BC" w:rsidP="004F14BC">
      <w:pPr>
        <w:jc w:val="both"/>
        <w:rPr>
          <w:rFonts w:eastAsia="Times New Roman" w:cs="Times New Roman"/>
          <w:vanish/>
          <w:sz w:val="22"/>
          <w:szCs w:val="22"/>
          <w:lang w:eastAsia="lv-LV"/>
        </w:rPr>
      </w:pPr>
    </w:p>
    <w:p w:rsidR="004F14BC" w:rsidRPr="00FA7EAD" w:rsidRDefault="004F14BC" w:rsidP="004F14BC">
      <w:pPr>
        <w:jc w:val="both"/>
        <w:rPr>
          <w:rFonts w:eastAsia="Times New Roman" w:cs="Times New Roman"/>
          <w:vanish/>
          <w:sz w:val="22"/>
          <w:szCs w:val="22"/>
          <w:lang w:eastAsia="lv-LV"/>
        </w:rPr>
      </w:pPr>
    </w:p>
    <w:p w:rsidR="004F14BC" w:rsidRPr="00FA7EAD" w:rsidRDefault="004F14BC" w:rsidP="004F14BC">
      <w:pPr>
        <w:jc w:val="both"/>
        <w:rPr>
          <w:rFonts w:eastAsia="Times New Roman" w:cs="Times New Roman"/>
          <w:vanish/>
          <w:sz w:val="22"/>
          <w:szCs w:val="22"/>
          <w:lang w:eastAsia="lv-LV"/>
        </w:rPr>
      </w:pPr>
    </w:p>
    <w:p w:rsidR="004F14BC" w:rsidRPr="00FA7EAD" w:rsidRDefault="004F14BC" w:rsidP="004F14BC">
      <w:pPr>
        <w:jc w:val="both"/>
        <w:rPr>
          <w:rFonts w:eastAsia="Times New Roman" w:cs="Times New Roman"/>
          <w:vanish/>
          <w:sz w:val="22"/>
          <w:szCs w:val="22"/>
          <w:lang w:eastAsia="lv-LV"/>
        </w:rPr>
      </w:pPr>
    </w:p>
    <w:p w:rsidR="004F14BC" w:rsidRPr="00FA7EAD" w:rsidRDefault="004F14BC" w:rsidP="004F14BC">
      <w:pPr>
        <w:jc w:val="both"/>
        <w:rPr>
          <w:rFonts w:eastAsia="Times New Roman" w:cs="Times New Roman"/>
          <w:vanish/>
          <w:sz w:val="22"/>
          <w:szCs w:val="22"/>
          <w:lang w:eastAsia="lv-LV"/>
        </w:rPr>
      </w:pPr>
    </w:p>
    <w:p w:rsidR="004F14BC" w:rsidRPr="00FA7EAD" w:rsidRDefault="004F14BC" w:rsidP="004F14BC">
      <w:pPr>
        <w:jc w:val="both"/>
        <w:rPr>
          <w:rFonts w:eastAsia="Times New Roman" w:cs="Times New Roman"/>
          <w:sz w:val="22"/>
          <w:szCs w:val="22"/>
          <w:lang w:eastAsia="lv-LV"/>
        </w:rPr>
      </w:pPr>
      <w:r w:rsidRPr="00FA7EAD">
        <w:rPr>
          <w:rFonts w:eastAsia="Times New Roman" w:cs="Times New Roman"/>
          <w:sz w:val="22"/>
          <w:szCs w:val="22"/>
          <w:lang w:eastAsia="lv-LV"/>
        </w:rPr>
        <w:t>Apliecība izdota 20</w:t>
      </w:r>
      <w:r>
        <w:rPr>
          <w:rFonts w:eastAsia="Times New Roman" w:cs="Times New Roman"/>
          <w:sz w:val="22"/>
          <w:szCs w:val="22"/>
          <w:lang w:eastAsia="lv-LV"/>
        </w:rPr>
        <w:t>20</w:t>
      </w:r>
      <w:r w:rsidRPr="00FA7EAD">
        <w:rPr>
          <w:rFonts w:eastAsia="Times New Roman" w:cs="Times New Roman"/>
          <w:sz w:val="22"/>
          <w:szCs w:val="22"/>
          <w:lang w:eastAsia="lv-LV"/>
        </w:rPr>
        <w:t xml:space="preserve">. gada .____________________________ </w:t>
      </w:r>
    </w:p>
    <w:p w:rsidR="004F14BC" w:rsidRPr="00FA7EAD" w:rsidRDefault="004F14BC" w:rsidP="004F14BC">
      <w:pPr>
        <w:jc w:val="both"/>
        <w:rPr>
          <w:rFonts w:eastAsia="Times New Roman" w:cs="Times New Roman"/>
          <w:sz w:val="22"/>
          <w:szCs w:val="22"/>
          <w:lang w:eastAsia="lv-LV"/>
        </w:rPr>
      </w:pPr>
    </w:p>
    <w:p w:rsidR="004F14BC" w:rsidRPr="00FA7EAD" w:rsidRDefault="004F14BC" w:rsidP="004F14BC">
      <w:pPr>
        <w:jc w:val="both"/>
        <w:rPr>
          <w:rFonts w:eastAsia="Times New Roman" w:cs="Times New Roman"/>
          <w:sz w:val="22"/>
          <w:szCs w:val="22"/>
          <w:lang w:eastAsia="lv-LV"/>
        </w:rPr>
      </w:pPr>
      <w:r w:rsidRPr="00FA7EAD">
        <w:rPr>
          <w:rFonts w:eastAsia="Times New Roman" w:cs="Times New Roman"/>
          <w:sz w:val="22"/>
          <w:szCs w:val="22"/>
          <w:lang w:eastAsia="lv-LV"/>
        </w:rPr>
        <w:t>Vaiņodes novada pašvaldības ____________________________</w:t>
      </w:r>
    </w:p>
    <w:p w:rsidR="004F14BC" w:rsidRPr="00FA7EAD" w:rsidRDefault="004F14BC" w:rsidP="004F14BC">
      <w:pPr>
        <w:jc w:val="both"/>
        <w:rPr>
          <w:rFonts w:eastAsia="Times New Roman" w:cs="Times New Roman"/>
          <w:sz w:val="22"/>
          <w:szCs w:val="22"/>
          <w:lang w:eastAsia="lv-LV"/>
        </w:rPr>
      </w:pP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p>
    <w:p w:rsidR="004F14BC" w:rsidRPr="00FA7EAD" w:rsidRDefault="004F14BC" w:rsidP="004F14BC">
      <w:pPr>
        <w:jc w:val="both"/>
        <w:rPr>
          <w:rFonts w:eastAsia="Times New Roman" w:cs="Times New Roman"/>
          <w:sz w:val="22"/>
          <w:szCs w:val="22"/>
          <w:lang w:eastAsia="lv-LV"/>
        </w:rPr>
      </w:pPr>
      <w:r w:rsidRPr="00FA7EAD">
        <w:rPr>
          <w:rFonts w:eastAsia="Times New Roman" w:cs="Times New Roman"/>
          <w:sz w:val="22"/>
          <w:szCs w:val="22"/>
          <w:lang w:eastAsia="lv-LV"/>
        </w:rPr>
        <w:t>_______________________</w:t>
      </w:r>
      <w:r w:rsidRPr="00FA7EAD">
        <w:rPr>
          <w:rFonts w:eastAsia="Times New Roman" w:cs="Times New Roman"/>
          <w:sz w:val="22"/>
          <w:szCs w:val="22"/>
          <w:lang w:eastAsia="lv-LV"/>
        </w:rPr>
        <w:tab/>
      </w:r>
      <w:r w:rsidRPr="00FA7EAD">
        <w:rPr>
          <w:rFonts w:eastAsia="Times New Roman" w:cs="Times New Roman"/>
          <w:sz w:val="22"/>
          <w:szCs w:val="22"/>
          <w:lang w:eastAsia="lv-LV"/>
        </w:rPr>
        <w:tab/>
        <w:t>____________________________</w:t>
      </w:r>
    </w:p>
    <w:p w:rsidR="004F14BC" w:rsidRPr="00FA7EAD" w:rsidRDefault="004F14BC" w:rsidP="004F14BC">
      <w:pPr>
        <w:tabs>
          <w:tab w:val="left" w:pos="3680"/>
        </w:tabs>
        <w:jc w:val="both"/>
        <w:rPr>
          <w:rFonts w:eastAsia="Times New Roman" w:cs="Times New Roman"/>
          <w:sz w:val="22"/>
          <w:szCs w:val="22"/>
          <w:lang w:eastAsia="lv-LV"/>
        </w:rPr>
      </w:pPr>
      <w:r w:rsidRPr="00FA7EAD">
        <w:rPr>
          <w:rFonts w:eastAsia="Times New Roman" w:cs="Times New Roman"/>
          <w:sz w:val="22"/>
          <w:szCs w:val="22"/>
          <w:lang w:eastAsia="lv-LV"/>
        </w:rPr>
        <w:t xml:space="preserve">          vārds/uzvārds</w:t>
      </w:r>
      <w:r w:rsidRPr="00FA7EAD">
        <w:rPr>
          <w:rFonts w:eastAsia="Times New Roman" w:cs="Times New Roman"/>
          <w:sz w:val="22"/>
          <w:szCs w:val="22"/>
          <w:lang w:eastAsia="lv-LV"/>
        </w:rPr>
        <w:tab/>
        <w:t xml:space="preserve">        paraksts/atšifrējums</w:t>
      </w:r>
    </w:p>
    <w:p w:rsidR="004F14BC" w:rsidRDefault="004F14BC" w:rsidP="004F14BC">
      <w:pPr>
        <w:widowControl/>
        <w:suppressAutoHyphens w:val="0"/>
        <w:spacing w:after="160" w:line="259" w:lineRule="auto"/>
        <w:rPr>
          <w:rFonts w:eastAsia="Times New Roman" w:cs="Times New Roman"/>
          <w:sz w:val="22"/>
          <w:szCs w:val="22"/>
          <w:lang w:eastAsia="lv-LV"/>
        </w:rPr>
      </w:pPr>
      <w:r>
        <w:rPr>
          <w:rFonts w:eastAsia="Times New Roman" w:cs="Times New Roman"/>
          <w:sz w:val="22"/>
          <w:szCs w:val="22"/>
          <w:lang w:eastAsia="lv-LV"/>
        </w:rPr>
        <w:br w:type="page"/>
      </w:r>
    </w:p>
    <w:p w:rsidR="00562791" w:rsidRDefault="00562791" w:rsidP="007D3060">
      <w:pPr>
        <w:ind w:right="-1"/>
        <w:jc w:val="right"/>
        <w:rPr>
          <w:rFonts w:eastAsia="Times New Roman" w:cs="Times New Roman"/>
          <w:sz w:val="22"/>
          <w:szCs w:val="22"/>
          <w:lang w:eastAsia="lv-LV"/>
        </w:rPr>
      </w:pPr>
    </w:p>
    <w:p w:rsidR="00562791" w:rsidRDefault="00562791" w:rsidP="007D3060">
      <w:pPr>
        <w:ind w:right="-1"/>
        <w:jc w:val="right"/>
        <w:rPr>
          <w:rFonts w:eastAsia="Times New Roman" w:cs="Times New Roman"/>
          <w:sz w:val="22"/>
          <w:szCs w:val="22"/>
          <w:lang w:eastAsia="lv-LV"/>
        </w:rPr>
      </w:pPr>
    </w:p>
    <w:p w:rsidR="00562791" w:rsidRDefault="00562791" w:rsidP="007D3060">
      <w:pPr>
        <w:ind w:right="-1"/>
        <w:jc w:val="right"/>
        <w:rPr>
          <w:rFonts w:eastAsia="Times New Roman" w:cs="Times New Roman"/>
          <w:sz w:val="22"/>
          <w:szCs w:val="22"/>
          <w:lang w:eastAsia="lv-LV"/>
        </w:rPr>
      </w:pPr>
    </w:p>
    <w:p w:rsidR="00562791" w:rsidRDefault="00562791" w:rsidP="007D3060">
      <w:pPr>
        <w:ind w:right="-1"/>
        <w:jc w:val="right"/>
        <w:rPr>
          <w:rFonts w:eastAsia="Times New Roman" w:cs="Times New Roman"/>
          <w:sz w:val="22"/>
          <w:szCs w:val="22"/>
          <w:lang w:eastAsia="lv-LV"/>
        </w:rPr>
      </w:pPr>
    </w:p>
    <w:p w:rsidR="00562791" w:rsidRDefault="00562791" w:rsidP="007D3060">
      <w:pPr>
        <w:ind w:right="-1"/>
        <w:jc w:val="right"/>
        <w:rPr>
          <w:rFonts w:eastAsia="Times New Roman" w:cs="Times New Roman"/>
          <w:sz w:val="22"/>
          <w:szCs w:val="22"/>
          <w:lang w:eastAsia="lv-LV"/>
        </w:rPr>
      </w:pPr>
    </w:p>
    <w:p w:rsidR="00562791" w:rsidRDefault="00562791" w:rsidP="007D3060">
      <w:pPr>
        <w:ind w:right="-1"/>
        <w:jc w:val="right"/>
        <w:rPr>
          <w:rFonts w:eastAsia="Times New Roman" w:cs="Times New Roman"/>
          <w:sz w:val="22"/>
          <w:szCs w:val="22"/>
          <w:lang w:eastAsia="lv-LV"/>
        </w:rPr>
      </w:pPr>
    </w:p>
    <w:p w:rsidR="00562791" w:rsidRDefault="00562791" w:rsidP="007D3060">
      <w:pPr>
        <w:ind w:right="-1"/>
        <w:jc w:val="right"/>
        <w:rPr>
          <w:rFonts w:eastAsia="Times New Roman" w:cs="Times New Roman"/>
          <w:sz w:val="22"/>
          <w:szCs w:val="22"/>
          <w:lang w:eastAsia="lv-LV"/>
        </w:rPr>
      </w:pPr>
    </w:p>
    <w:p w:rsidR="00562791" w:rsidRDefault="00562791" w:rsidP="007D3060">
      <w:pPr>
        <w:ind w:right="-1"/>
        <w:jc w:val="right"/>
        <w:rPr>
          <w:rFonts w:eastAsia="Times New Roman" w:cs="Times New Roman"/>
          <w:sz w:val="22"/>
          <w:szCs w:val="22"/>
          <w:lang w:eastAsia="lv-LV"/>
        </w:rPr>
      </w:pPr>
    </w:p>
    <w:p w:rsidR="00562791" w:rsidRDefault="00562791" w:rsidP="007D3060">
      <w:pPr>
        <w:ind w:right="-1"/>
        <w:jc w:val="right"/>
        <w:rPr>
          <w:rFonts w:eastAsia="Times New Roman" w:cs="Times New Roman"/>
          <w:sz w:val="22"/>
          <w:szCs w:val="22"/>
          <w:lang w:eastAsia="lv-LV"/>
        </w:rPr>
      </w:pPr>
    </w:p>
    <w:p w:rsidR="00562791" w:rsidRDefault="00562791" w:rsidP="007D3060">
      <w:pPr>
        <w:ind w:right="-1"/>
        <w:jc w:val="right"/>
        <w:rPr>
          <w:rFonts w:eastAsia="Times New Roman" w:cs="Times New Roman"/>
          <w:sz w:val="22"/>
          <w:szCs w:val="22"/>
          <w:lang w:eastAsia="lv-LV"/>
        </w:rPr>
      </w:pPr>
    </w:p>
    <w:p w:rsidR="00562791" w:rsidRDefault="00562791" w:rsidP="007D3060">
      <w:pPr>
        <w:ind w:right="-1"/>
        <w:jc w:val="right"/>
        <w:rPr>
          <w:rFonts w:eastAsia="Times New Roman" w:cs="Times New Roman"/>
          <w:sz w:val="22"/>
          <w:szCs w:val="22"/>
          <w:lang w:eastAsia="lv-LV"/>
        </w:rPr>
      </w:pPr>
    </w:p>
    <w:p w:rsidR="00562791" w:rsidRDefault="00562791" w:rsidP="007D3060">
      <w:pPr>
        <w:ind w:right="-1"/>
        <w:jc w:val="right"/>
        <w:rPr>
          <w:rFonts w:eastAsia="Times New Roman" w:cs="Times New Roman"/>
          <w:sz w:val="22"/>
          <w:szCs w:val="22"/>
          <w:lang w:eastAsia="lv-LV"/>
        </w:rPr>
      </w:pPr>
    </w:p>
    <w:p w:rsidR="00562791" w:rsidRDefault="00562791" w:rsidP="007D3060">
      <w:pPr>
        <w:ind w:right="-1"/>
        <w:jc w:val="right"/>
        <w:rPr>
          <w:rFonts w:eastAsia="Times New Roman" w:cs="Times New Roman"/>
          <w:sz w:val="22"/>
          <w:szCs w:val="22"/>
          <w:lang w:eastAsia="lv-LV"/>
        </w:rPr>
      </w:pPr>
    </w:p>
    <w:p w:rsidR="00562791" w:rsidRDefault="00562791" w:rsidP="007D3060">
      <w:pPr>
        <w:ind w:right="-1"/>
        <w:jc w:val="right"/>
        <w:rPr>
          <w:rFonts w:eastAsia="Times New Roman" w:cs="Times New Roman"/>
          <w:sz w:val="22"/>
          <w:szCs w:val="22"/>
          <w:lang w:eastAsia="lv-LV"/>
        </w:rPr>
      </w:pPr>
    </w:p>
    <w:p w:rsidR="00562791" w:rsidRDefault="00562791" w:rsidP="007D3060">
      <w:pPr>
        <w:ind w:right="-1"/>
        <w:jc w:val="right"/>
        <w:rPr>
          <w:rFonts w:eastAsia="Times New Roman" w:cs="Times New Roman"/>
          <w:sz w:val="22"/>
          <w:szCs w:val="22"/>
          <w:lang w:eastAsia="lv-LV"/>
        </w:rPr>
      </w:pPr>
    </w:p>
    <w:p w:rsidR="00562791" w:rsidRDefault="00562791" w:rsidP="007D3060">
      <w:pPr>
        <w:ind w:right="-1"/>
        <w:jc w:val="right"/>
        <w:rPr>
          <w:rFonts w:eastAsia="Times New Roman" w:cs="Times New Roman"/>
          <w:sz w:val="22"/>
          <w:szCs w:val="22"/>
          <w:lang w:eastAsia="lv-LV"/>
        </w:rPr>
      </w:pPr>
    </w:p>
    <w:p w:rsidR="00562791" w:rsidRDefault="00562791" w:rsidP="007D3060">
      <w:pPr>
        <w:ind w:right="-1"/>
        <w:jc w:val="right"/>
        <w:rPr>
          <w:rFonts w:eastAsia="Times New Roman" w:cs="Times New Roman"/>
          <w:sz w:val="22"/>
          <w:szCs w:val="22"/>
          <w:lang w:eastAsia="lv-LV"/>
        </w:rPr>
      </w:pPr>
    </w:p>
    <w:p w:rsidR="00562791" w:rsidRDefault="00562791" w:rsidP="007D3060">
      <w:pPr>
        <w:ind w:right="-1"/>
        <w:jc w:val="right"/>
        <w:rPr>
          <w:rFonts w:eastAsia="Times New Roman" w:cs="Times New Roman"/>
          <w:sz w:val="22"/>
          <w:szCs w:val="22"/>
          <w:lang w:eastAsia="lv-LV"/>
        </w:rPr>
      </w:pPr>
    </w:p>
    <w:p w:rsidR="007D3060" w:rsidRPr="007D3060" w:rsidRDefault="00562791" w:rsidP="007D3060">
      <w:pPr>
        <w:ind w:right="-1"/>
        <w:jc w:val="right"/>
        <w:rPr>
          <w:rFonts w:eastAsia="Times New Roman" w:cs="Times New Roman"/>
          <w:sz w:val="22"/>
          <w:szCs w:val="22"/>
          <w:lang w:eastAsia="lv-LV"/>
        </w:rPr>
      </w:pPr>
      <w:r>
        <w:rPr>
          <w:rFonts w:eastAsia="Times New Roman" w:cs="Times New Roman"/>
          <w:sz w:val="22"/>
          <w:szCs w:val="22"/>
          <w:lang w:eastAsia="lv-LV"/>
        </w:rPr>
        <w:t>4</w:t>
      </w:r>
      <w:r w:rsidR="007D3060" w:rsidRPr="007D3060">
        <w:rPr>
          <w:rFonts w:eastAsia="Times New Roman" w:cs="Times New Roman"/>
          <w:sz w:val="22"/>
          <w:szCs w:val="22"/>
          <w:lang w:eastAsia="lv-LV"/>
        </w:rPr>
        <w:t xml:space="preserve">. pielikums  </w:t>
      </w:r>
    </w:p>
    <w:p w:rsidR="00562791" w:rsidRPr="00562791" w:rsidRDefault="00562791" w:rsidP="00562791">
      <w:pPr>
        <w:widowControl/>
        <w:suppressAutoHyphens w:val="0"/>
        <w:spacing w:before="100" w:beforeAutospacing="1" w:after="100" w:afterAutospacing="1"/>
        <w:jc w:val="center"/>
        <w:rPr>
          <w:rFonts w:eastAsia="Times New Roman" w:cs="Times New Roman"/>
          <w:b/>
          <w:kern w:val="0"/>
          <w:lang w:eastAsia="lv-LV" w:bidi="ar-SA"/>
        </w:rPr>
      </w:pPr>
      <w:r w:rsidRPr="00562791">
        <w:rPr>
          <w:rFonts w:eastAsia="Times New Roman" w:cs="Times New Roman"/>
          <w:b/>
          <w:kern w:val="0"/>
          <w:lang w:eastAsia="lv-LV" w:bidi="ar-SA"/>
        </w:rPr>
        <w:t>Īpašie apsaimniekošanas noteikumi</w:t>
      </w:r>
    </w:p>
    <w:p w:rsidR="00562791" w:rsidRPr="00FA7EAD" w:rsidRDefault="00562791" w:rsidP="00562791">
      <w:pPr>
        <w:widowControl/>
        <w:suppressAutoHyphens w:val="0"/>
        <w:spacing w:before="100" w:beforeAutospacing="1" w:after="100" w:afterAutospacing="1"/>
        <w:jc w:val="both"/>
        <w:rPr>
          <w:rFonts w:eastAsia="Times New Roman" w:cs="Times New Roman"/>
          <w:b/>
          <w:kern w:val="0"/>
          <w:sz w:val="20"/>
          <w:szCs w:val="20"/>
          <w:lang w:eastAsia="lv-LV" w:bidi="ar-SA"/>
        </w:rPr>
      </w:pPr>
      <w:r w:rsidRPr="00FA7EAD">
        <w:rPr>
          <w:rFonts w:eastAsia="Times New Roman" w:cs="Times New Roman"/>
          <w:b/>
          <w:kern w:val="0"/>
          <w:sz w:val="20"/>
          <w:szCs w:val="20"/>
          <w:lang w:eastAsia="lv-LV" w:bidi="ar-SA"/>
        </w:rPr>
        <w:t>Dabas pieminekļa teritorijā aizliegts:</w:t>
      </w:r>
    </w:p>
    <w:p w:rsidR="00562791" w:rsidRPr="00313883" w:rsidRDefault="00562791" w:rsidP="00313883">
      <w:pPr>
        <w:pStyle w:val="Sarakstarindkopa"/>
        <w:widowControl/>
        <w:numPr>
          <w:ilvl w:val="0"/>
          <w:numId w:val="3"/>
        </w:numPr>
        <w:suppressAutoHyphens w:val="0"/>
        <w:spacing w:before="100" w:beforeAutospacing="1" w:after="100" w:afterAutospacing="1"/>
        <w:jc w:val="both"/>
        <w:rPr>
          <w:rFonts w:eastAsia="Times New Roman" w:cs="Times New Roman"/>
          <w:kern w:val="0"/>
          <w:sz w:val="20"/>
          <w:szCs w:val="20"/>
          <w:lang w:eastAsia="lv-LV" w:bidi="ar-SA"/>
        </w:rPr>
      </w:pPr>
      <w:r w:rsidRPr="00313883">
        <w:rPr>
          <w:rFonts w:eastAsia="Times New Roman" w:cs="Times New Roman"/>
          <w:kern w:val="0"/>
          <w:sz w:val="20"/>
          <w:szCs w:val="20"/>
          <w:lang w:eastAsia="lv-LV" w:bidi="ar-SA"/>
        </w:rPr>
        <w:t>Veikt darbības, kuru dēļ tiek bojāts vai iznīcināts dabas piemineklis vai mazināta tā dabiskā estētiskā, ekoloģiskā un kultūrvēsturiskā vērtība;</w:t>
      </w:r>
    </w:p>
    <w:p w:rsidR="00313883" w:rsidRPr="00313883" w:rsidRDefault="00313883" w:rsidP="00313883">
      <w:pPr>
        <w:pStyle w:val="Sarakstarindkopa"/>
        <w:widowControl/>
        <w:numPr>
          <w:ilvl w:val="0"/>
          <w:numId w:val="3"/>
        </w:numPr>
        <w:suppressAutoHyphens w:val="0"/>
        <w:spacing w:before="100" w:beforeAutospacing="1" w:after="100" w:afterAutospacing="1"/>
        <w:jc w:val="both"/>
        <w:rPr>
          <w:rFonts w:eastAsia="Times New Roman" w:cs="Times New Roman"/>
          <w:kern w:val="0"/>
          <w:sz w:val="20"/>
          <w:szCs w:val="20"/>
          <w:lang w:eastAsia="lv-LV" w:bidi="ar-SA"/>
        </w:rPr>
      </w:pPr>
      <w:r>
        <w:rPr>
          <w:rFonts w:eastAsia="Times New Roman" w:cs="Times New Roman"/>
          <w:kern w:val="0"/>
          <w:sz w:val="20"/>
          <w:szCs w:val="20"/>
          <w:lang w:eastAsia="lv-LV" w:bidi="ar-SA"/>
        </w:rPr>
        <w:t>bojāt pastaigas taku vai lauksaimnieciskās darbības dēļ, iznīcināt to.</w:t>
      </w:r>
    </w:p>
    <w:p w:rsidR="00562791" w:rsidRPr="00313883" w:rsidRDefault="00562791" w:rsidP="00313883">
      <w:pPr>
        <w:pStyle w:val="Sarakstarindkopa"/>
        <w:widowControl/>
        <w:numPr>
          <w:ilvl w:val="0"/>
          <w:numId w:val="3"/>
        </w:numPr>
        <w:suppressAutoHyphens w:val="0"/>
        <w:spacing w:before="100" w:beforeAutospacing="1" w:after="100" w:afterAutospacing="1"/>
        <w:jc w:val="both"/>
        <w:rPr>
          <w:rFonts w:eastAsia="Times New Roman" w:cs="Times New Roman"/>
          <w:kern w:val="0"/>
          <w:sz w:val="20"/>
          <w:szCs w:val="20"/>
          <w:lang w:eastAsia="lv-LV" w:bidi="ar-SA"/>
        </w:rPr>
      </w:pPr>
      <w:r w:rsidRPr="00313883">
        <w:rPr>
          <w:rFonts w:eastAsia="Times New Roman" w:cs="Times New Roman"/>
          <w:kern w:val="0"/>
          <w:sz w:val="20"/>
          <w:szCs w:val="20"/>
          <w:lang w:eastAsia="lv-LV" w:bidi="ar-SA"/>
        </w:rPr>
        <w:t>iegūt derīgos izrakteņus, izņemot pazemes ūdens ieguvi personiskām vajadzībām;</w:t>
      </w:r>
    </w:p>
    <w:p w:rsidR="00562791" w:rsidRPr="00313883" w:rsidRDefault="00562791" w:rsidP="00313883">
      <w:pPr>
        <w:pStyle w:val="Sarakstarindkopa"/>
        <w:widowControl/>
        <w:numPr>
          <w:ilvl w:val="0"/>
          <w:numId w:val="3"/>
        </w:numPr>
        <w:suppressAutoHyphens w:val="0"/>
        <w:spacing w:before="100" w:beforeAutospacing="1" w:after="100" w:afterAutospacing="1"/>
        <w:jc w:val="both"/>
        <w:rPr>
          <w:rFonts w:eastAsia="Times New Roman" w:cs="Times New Roman"/>
          <w:kern w:val="0"/>
          <w:sz w:val="20"/>
          <w:szCs w:val="20"/>
          <w:lang w:eastAsia="lv-LV" w:bidi="ar-SA"/>
        </w:rPr>
      </w:pPr>
      <w:r w:rsidRPr="00313883">
        <w:rPr>
          <w:rFonts w:eastAsia="Times New Roman" w:cs="Times New Roman"/>
          <w:kern w:val="0"/>
          <w:sz w:val="20"/>
          <w:szCs w:val="20"/>
          <w:lang w:eastAsia="lv-LV" w:bidi="ar-SA"/>
        </w:rPr>
        <w:t>mainīt zemes lietošanas kategoriju, izņemot zemes lietošanas kategorijas maiņu aizsargājamos dendroloģiskajos stādījumos saskaņā ar normatīvajiem aktiem par parku ierīkošanu un apsaimniekošanu;</w:t>
      </w:r>
    </w:p>
    <w:p w:rsidR="00562791" w:rsidRPr="00313883" w:rsidRDefault="00562791" w:rsidP="00313883">
      <w:pPr>
        <w:pStyle w:val="Sarakstarindkopa"/>
        <w:widowControl/>
        <w:numPr>
          <w:ilvl w:val="0"/>
          <w:numId w:val="3"/>
        </w:numPr>
        <w:suppressAutoHyphens w:val="0"/>
        <w:spacing w:before="100" w:beforeAutospacing="1" w:after="100" w:afterAutospacing="1"/>
        <w:jc w:val="both"/>
        <w:rPr>
          <w:rFonts w:eastAsia="Times New Roman" w:cs="Times New Roman"/>
          <w:kern w:val="0"/>
          <w:sz w:val="20"/>
          <w:szCs w:val="20"/>
          <w:lang w:eastAsia="lv-LV" w:bidi="ar-SA"/>
        </w:rPr>
      </w:pPr>
      <w:r w:rsidRPr="00313883">
        <w:rPr>
          <w:rFonts w:eastAsia="Times New Roman" w:cs="Times New Roman"/>
          <w:kern w:val="0"/>
          <w:sz w:val="20"/>
          <w:szCs w:val="20"/>
          <w:lang w:eastAsia="lv-LV" w:bidi="ar-SA"/>
        </w:rPr>
        <w:t>kurināt ugunskurus ārpus speciāli ierīkotām vietām, kuras nodrošina uguns tālāku neizplatīšanos, izņemot ugunskurus pagalmos un ugunskurus ciršanas atlieku sadedzināšanai atbilstoši meža apsaimniekošanu regulējošajiem normatīvajiem aktiem.</w:t>
      </w:r>
    </w:p>
    <w:p w:rsidR="00562791" w:rsidRPr="00FA7EAD" w:rsidRDefault="00562791" w:rsidP="00562791">
      <w:pPr>
        <w:widowControl/>
        <w:suppressAutoHyphens w:val="0"/>
        <w:spacing w:before="100" w:beforeAutospacing="1" w:after="100" w:afterAutospacing="1"/>
        <w:contextualSpacing/>
        <w:rPr>
          <w:rFonts w:eastAsia="Times New Roman" w:cs="Times New Roman"/>
          <w:kern w:val="0"/>
          <w:sz w:val="20"/>
          <w:szCs w:val="20"/>
          <w:lang w:eastAsia="lv-LV" w:bidi="ar-SA"/>
        </w:rPr>
      </w:pPr>
    </w:p>
    <w:p w:rsidR="00562791" w:rsidRPr="00FA7EAD" w:rsidRDefault="00562791" w:rsidP="00562791">
      <w:pPr>
        <w:widowControl/>
        <w:suppressAutoHyphens w:val="0"/>
        <w:spacing w:before="100" w:beforeAutospacing="1" w:after="100" w:afterAutospacing="1"/>
        <w:contextualSpacing/>
        <w:rPr>
          <w:rFonts w:eastAsia="Times New Roman" w:cs="Times New Roman"/>
          <w:b/>
          <w:bCs/>
          <w:kern w:val="0"/>
          <w:sz w:val="20"/>
          <w:szCs w:val="20"/>
          <w:lang w:eastAsia="lv-LV" w:bidi="ar-SA"/>
        </w:rPr>
      </w:pPr>
      <w:r w:rsidRPr="00FA7EAD">
        <w:rPr>
          <w:rFonts w:eastAsia="Times New Roman" w:cs="Times New Roman"/>
          <w:b/>
          <w:bCs/>
          <w:kern w:val="0"/>
          <w:sz w:val="20"/>
          <w:szCs w:val="20"/>
          <w:lang w:eastAsia="lv-LV" w:bidi="ar-SA"/>
        </w:rPr>
        <w:t>Aizsargjoslā ap kapsētām:</w:t>
      </w:r>
    </w:p>
    <w:p w:rsidR="00562791" w:rsidRPr="00FA7EAD" w:rsidRDefault="00562791" w:rsidP="00562791">
      <w:pPr>
        <w:widowControl/>
        <w:suppressAutoHyphens w:val="0"/>
        <w:spacing w:before="100" w:beforeAutospacing="1" w:after="100" w:afterAutospacing="1"/>
        <w:contextualSpacing/>
        <w:rPr>
          <w:rFonts w:eastAsia="Times New Roman" w:cs="Times New Roman"/>
          <w:b/>
          <w:bCs/>
          <w:kern w:val="0"/>
          <w:sz w:val="20"/>
          <w:szCs w:val="20"/>
          <w:lang w:eastAsia="lv-LV" w:bidi="ar-SA"/>
        </w:rPr>
      </w:pPr>
    </w:p>
    <w:p w:rsidR="00562791" w:rsidRPr="00FA7EAD" w:rsidRDefault="00562791" w:rsidP="00562791">
      <w:pPr>
        <w:widowControl/>
        <w:numPr>
          <w:ilvl w:val="0"/>
          <w:numId w:val="1"/>
        </w:numPr>
        <w:suppressAutoHyphens w:val="0"/>
        <w:spacing w:before="100" w:beforeAutospacing="1" w:after="100" w:afterAutospacing="1"/>
        <w:ind w:left="357" w:hanging="357"/>
        <w:contextualSpacing/>
        <w:rPr>
          <w:rFonts w:eastAsia="Times New Roman" w:cs="Times New Roman"/>
          <w:kern w:val="0"/>
          <w:sz w:val="20"/>
          <w:szCs w:val="20"/>
          <w:lang w:eastAsia="lv-LV" w:bidi="ar-SA"/>
        </w:rPr>
      </w:pPr>
      <w:r w:rsidRPr="00FA7EAD">
        <w:rPr>
          <w:rFonts w:eastAsia="Times New Roman" w:cs="Times New Roman"/>
          <w:kern w:val="0"/>
          <w:sz w:val="20"/>
          <w:szCs w:val="20"/>
          <w:lang w:eastAsia="lv-LV" w:bidi="ar-SA"/>
        </w:rPr>
        <w:t>Nepieļaut tām piegulošo teritoriju sanitāro apstākļu pasliktināšanos</w:t>
      </w:r>
    </w:p>
    <w:p w:rsidR="00562791" w:rsidRPr="00FA7EAD" w:rsidRDefault="00562791" w:rsidP="00562791">
      <w:pPr>
        <w:widowControl/>
        <w:suppressAutoHyphens w:val="0"/>
        <w:spacing w:before="100" w:beforeAutospacing="1" w:after="100" w:afterAutospacing="1"/>
        <w:contextualSpacing/>
        <w:rPr>
          <w:rFonts w:eastAsia="Times New Roman" w:cs="Times New Roman"/>
          <w:kern w:val="0"/>
          <w:sz w:val="20"/>
          <w:szCs w:val="20"/>
          <w:lang w:eastAsia="lv-LV" w:bidi="ar-SA"/>
        </w:rPr>
      </w:pPr>
    </w:p>
    <w:p w:rsidR="00562791" w:rsidRPr="00FA7EAD" w:rsidRDefault="00562791" w:rsidP="00562791">
      <w:pPr>
        <w:widowControl/>
        <w:suppressAutoHyphens w:val="0"/>
        <w:spacing w:before="100" w:beforeAutospacing="1" w:after="100" w:afterAutospacing="1"/>
        <w:contextualSpacing/>
        <w:rPr>
          <w:rFonts w:eastAsia="Times New Roman" w:cs="Times New Roman"/>
          <w:b/>
          <w:bCs/>
          <w:kern w:val="0"/>
          <w:sz w:val="20"/>
          <w:szCs w:val="20"/>
          <w:lang w:eastAsia="lv-LV" w:bidi="ar-SA"/>
        </w:rPr>
      </w:pPr>
      <w:r w:rsidRPr="00FA7EAD">
        <w:rPr>
          <w:rFonts w:eastAsia="Times New Roman" w:cs="Times New Roman"/>
          <w:b/>
          <w:bCs/>
          <w:kern w:val="0"/>
          <w:sz w:val="20"/>
          <w:szCs w:val="20"/>
          <w:lang w:eastAsia="lv-LV" w:bidi="ar-SA"/>
        </w:rPr>
        <w:t>Aizsargjoslā ap kultūras pieminekļiem:</w:t>
      </w:r>
    </w:p>
    <w:p w:rsidR="00562791" w:rsidRPr="00FA7EAD" w:rsidRDefault="00562791" w:rsidP="00562791">
      <w:pPr>
        <w:widowControl/>
        <w:suppressAutoHyphens w:val="0"/>
        <w:spacing w:before="100" w:beforeAutospacing="1" w:after="100" w:afterAutospacing="1"/>
        <w:contextualSpacing/>
        <w:rPr>
          <w:rFonts w:eastAsia="Times New Roman" w:cs="Times New Roman"/>
          <w:b/>
          <w:bCs/>
          <w:kern w:val="0"/>
          <w:sz w:val="20"/>
          <w:szCs w:val="20"/>
          <w:lang w:eastAsia="lv-LV" w:bidi="ar-SA"/>
        </w:rPr>
      </w:pPr>
    </w:p>
    <w:p w:rsidR="00562791" w:rsidRPr="00FA7EAD" w:rsidRDefault="00562791" w:rsidP="00562791">
      <w:pPr>
        <w:widowControl/>
        <w:numPr>
          <w:ilvl w:val="0"/>
          <w:numId w:val="2"/>
        </w:numPr>
        <w:suppressAutoHyphens w:val="0"/>
        <w:spacing w:before="100" w:beforeAutospacing="1" w:after="100" w:afterAutospacing="1"/>
        <w:ind w:left="357" w:hanging="357"/>
        <w:contextualSpacing/>
        <w:rPr>
          <w:rFonts w:eastAsia="Times New Roman" w:cs="Times New Roman"/>
          <w:kern w:val="0"/>
          <w:sz w:val="20"/>
          <w:szCs w:val="20"/>
          <w:lang w:eastAsia="lv-LV" w:bidi="ar-SA"/>
        </w:rPr>
      </w:pPr>
      <w:r w:rsidRPr="00FA7EAD">
        <w:rPr>
          <w:rFonts w:eastAsia="Times New Roman" w:cs="Times New Roman"/>
          <w:kern w:val="0"/>
          <w:sz w:val="20"/>
          <w:szCs w:val="20"/>
          <w:lang w:eastAsia="lv-LV" w:bidi="ar-SA"/>
        </w:rPr>
        <w:t>Aizsargjoslas (aizsardzības zonas) ap kultūras pieminekļiem tiek noteiktas, lai nodrošinātu kultūras pieminekļu aizsardzību un saglabāšanu, kā arī samazinātu dažāda veida negatīvu ietekmi uz nekustamiem kultūras pieminekļiem.</w:t>
      </w:r>
    </w:p>
    <w:p w:rsidR="00562791" w:rsidRPr="00FA7EAD" w:rsidRDefault="00562791" w:rsidP="00562791">
      <w:pPr>
        <w:widowControl/>
        <w:suppressAutoHyphens w:val="0"/>
        <w:spacing w:before="100" w:beforeAutospacing="1" w:after="100" w:afterAutospacing="1"/>
        <w:jc w:val="both"/>
        <w:rPr>
          <w:rFonts w:eastAsia="Times New Roman" w:cs="Times New Roman"/>
          <w:kern w:val="0"/>
          <w:sz w:val="20"/>
          <w:szCs w:val="20"/>
          <w:lang w:eastAsia="lv-LV" w:bidi="ar-SA"/>
        </w:rPr>
      </w:pPr>
    </w:p>
    <w:p w:rsidR="00562791" w:rsidRPr="00FA7EAD" w:rsidRDefault="00562791" w:rsidP="00562791">
      <w:pPr>
        <w:widowControl/>
        <w:suppressAutoHyphens w:val="0"/>
        <w:spacing w:before="100" w:beforeAutospacing="1" w:after="100" w:afterAutospacing="1"/>
        <w:jc w:val="both"/>
        <w:rPr>
          <w:rFonts w:eastAsia="Times New Roman" w:cs="Times New Roman"/>
          <w:b/>
          <w:kern w:val="0"/>
          <w:sz w:val="20"/>
          <w:szCs w:val="20"/>
          <w:lang w:eastAsia="lv-LV" w:bidi="ar-SA"/>
        </w:rPr>
      </w:pPr>
      <w:r w:rsidRPr="00FA7EAD">
        <w:rPr>
          <w:rFonts w:eastAsia="Times New Roman" w:cs="Times New Roman"/>
          <w:b/>
          <w:kern w:val="0"/>
          <w:sz w:val="20"/>
          <w:szCs w:val="20"/>
          <w:lang w:eastAsia="lv-LV" w:bidi="ar-SA"/>
        </w:rPr>
        <w:t>Dabas parka “Embūte” neitrālā zona:</w:t>
      </w:r>
    </w:p>
    <w:p w:rsidR="00562791" w:rsidRPr="00FA7EAD" w:rsidRDefault="00562791" w:rsidP="00562791">
      <w:pPr>
        <w:widowControl/>
        <w:suppressAutoHyphens w:val="0"/>
        <w:spacing w:before="100" w:beforeAutospacing="1" w:after="100" w:afterAutospacing="1"/>
        <w:contextualSpacing/>
        <w:jc w:val="both"/>
        <w:rPr>
          <w:rFonts w:eastAsia="Times New Roman" w:cs="Times New Roman"/>
          <w:kern w:val="0"/>
          <w:sz w:val="20"/>
          <w:szCs w:val="20"/>
          <w:lang w:eastAsia="lv-LV" w:bidi="ar-SA"/>
        </w:rPr>
      </w:pPr>
      <w:r w:rsidRPr="00FA7EAD">
        <w:rPr>
          <w:rFonts w:eastAsia="Times New Roman" w:cs="Times New Roman"/>
          <w:kern w:val="0"/>
          <w:sz w:val="20"/>
          <w:szCs w:val="20"/>
          <w:lang w:eastAsia="lv-LV" w:bidi="ar-SA"/>
        </w:rPr>
        <w:t>1. Neitrālā zona izveidota, lai nodrošinātu videi draudzīga tūrisma attīstību, ilgtspējīgu saimniecisko darbību dabas parka teritorijā, kā arī nodrošinātu transporta infrastruktūras objektu uzturēšanu un attīstību.</w:t>
      </w:r>
    </w:p>
    <w:p w:rsidR="006250C3" w:rsidRDefault="00562791" w:rsidP="00562791">
      <w:r w:rsidRPr="00FA7EAD">
        <w:rPr>
          <w:rFonts w:eastAsia="Times New Roman" w:cs="Times New Roman"/>
          <w:kern w:val="0"/>
          <w:sz w:val="20"/>
          <w:szCs w:val="20"/>
          <w:lang w:eastAsia="lv-LV" w:bidi="ar-SA"/>
        </w:rPr>
        <w:t>2. Neitrālajā zonā bez Dabas aizsardzības pārvaldes rakstiskas atļaujas aizliegts ierīkot publiski pieejamus izziņas, atpūtas un tūrisma infrastruktūras objektus</w:t>
      </w:r>
      <w:bookmarkEnd w:id="0"/>
    </w:p>
    <w:sectPr w:rsidR="006250C3" w:rsidSect="009971B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02CE"/>
    <w:multiLevelType w:val="hybridMultilevel"/>
    <w:tmpl w:val="59FC8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47B116A"/>
    <w:multiLevelType w:val="hybridMultilevel"/>
    <w:tmpl w:val="CA96666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23D59FD"/>
    <w:multiLevelType w:val="hybridMultilevel"/>
    <w:tmpl w:val="10D8A2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ED"/>
    <w:rsid w:val="00065D65"/>
    <w:rsid w:val="001D5096"/>
    <w:rsid w:val="00313883"/>
    <w:rsid w:val="004F14BC"/>
    <w:rsid w:val="00562791"/>
    <w:rsid w:val="006250C3"/>
    <w:rsid w:val="00637503"/>
    <w:rsid w:val="007C49ED"/>
    <w:rsid w:val="007D3060"/>
    <w:rsid w:val="009971BD"/>
    <w:rsid w:val="00A046ED"/>
    <w:rsid w:val="00CB11A2"/>
    <w:rsid w:val="00CE3678"/>
    <w:rsid w:val="00F52CD1"/>
    <w:rsid w:val="00FF02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92C6"/>
  <w15:chartTrackingRefBased/>
  <w15:docId w15:val="{96BB67C0-307F-44CA-9C25-8C3D1A9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71BD"/>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B11A2"/>
    <w:rPr>
      <w:rFonts w:ascii="Segoe UI" w:hAnsi="Segoe UI"/>
      <w:sz w:val="18"/>
      <w:szCs w:val="16"/>
    </w:rPr>
  </w:style>
  <w:style w:type="character" w:customStyle="1" w:styleId="BalontekstsRakstz">
    <w:name w:val="Balonteksts Rakstz."/>
    <w:basedOn w:val="Noklusjumarindkopasfonts"/>
    <w:link w:val="Balonteksts"/>
    <w:uiPriority w:val="99"/>
    <w:semiHidden/>
    <w:rsid w:val="00CB11A2"/>
    <w:rPr>
      <w:rFonts w:ascii="Segoe UI" w:eastAsia="Lucida Sans Unicode" w:hAnsi="Segoe UI" w:cs="Mangal"/>
      <w:kern w:val="2"/>
      <w:sz w:val="18"/>
      <w:szCs w:val="16"/>
      <w:lang w:eastAsia="zh-CN" w:bidi="hi-IN"/>
    </w:rPr>
  </w:style>
  <w:style w:type="paragraph" w:styleId="Sarakstarindkopa">
    <w:name w:val="List Paragraph"/>
    <w:basedOn w:val="Parasts"/>
    <w:uiPriority w:val="34"/>
    <w:qFormat/>
    <w:rsid w:val="0031388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10882</Words>
  <Characters>6204</Characters>
  <Application>Microsoft Office Word</Application>
  <DocSecurity>0</DocSecurity>
  <Lines>51</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Guna</cp:lastModifiedBy>
  <cp:revision>13</cp:revision>
  <cp:lastPrinted>2018-10-25T08:09:00Z</cp:lastPrinted>
  <dcterms:created xsi:type="dcterms:W3CDTF">2018-10-25T08:09:00Z</dcterms:created>
  <dcterms:modified xsi:type="dcterms:W3CDTF">2020-01-31T07:10:00Z</dcterms:modified>
</cp:coreProperties>
</file>