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BF0" w:rsidRDefault="00861BF0" w:rsidP="00861BF0">
      <w:pPr>
        <w:tabs>
          <w:tab w:val="left" w:pos="6804"/>
        </w:tabs>
        <w:jc w:val="right"/>
        <w:rPr>
          <w:rFonts w:eastAsia="Times New Roman" w:cs="Times New Roman"/>
          <w:b/>
          <w:sz w:val="22"/>
          <w:szCs w:val="22"/>
          <w:lang w:eastAsia="lv-LV"/>
        </w:rPr>
      </w:pPr>
      <w:r>
        <w:rPr>
          <w:rFonts w:eastAsia="Times New Roman" w:cs="Times New Roman"/>
          <w:b/>
          <w:sz w:val="22"/>
          <w:szCs w:val="22"/>
          <w:lang w:eastAsia="lv-LV"/>
        </w:rPr>
        <w:t xml:space="preserve">APSTIPRINĀTI </w:t>
      </w:r>
    </w:p>
    <w:p w:rsidR="00861BF0" w:rsidRDefault="00861BF0" w:rsidP="00861BF0">
      <w:pPr>
        <w:tabs>
          <w:tab w:val="left" w:pos="6804"/>
        </w:tabs>
        <w:jc w:val="right"/>
        <w:rPr>
          <w:rFonts w:eastAsia="Times New Roman" w:cs="Times New Roman"/>
          <w:sz w:val="22"/>
          <w:szCs w:val="22"/>
          <w:lang w:eastAsia="lv-LV"/>
        </w:rPr>
      </w:pPr>
      <w:r>
        <w:rPr>
          <w:rFonts w:eastAsia="Times New Roman" w:cs="Times New Roman"/>
          <w:sz w:val="22"/>
          <w:szCs w:val="22"/>
          <w:lang w:eastAsia="lv-LV"/>
        </w:rPr>
        <w:t xml:space="preserve">ar Vaiņodes novada pašvaldības domes </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ab/>
        <w:t xml:space="preserve">2018.gada . </w:t>
      </w:r>
      <w:r w:rsidR="00264067">
        <w:rPr>
          <w:rFonts w:eastAsia="Times New Roman" w:cs="Times New Roman"/>
          <w:sz w:val="22"/>
          <w:szCs w:val="22"/>
          <w:lang w:eastAsia="lv-LV"/>
        </w:rPr>
        <w:t>25. septembra</w:t>
      </w:r>
      <w:bookmarkStart w:id="0" w:name="_GoBack"/>
      <w:bookmarkEnd w:id="0"/>
      <w:r w:rsidR="00264067">
        <w:rPr>
          <w:rFonts w:eastAsia="Times New Roman" w:cs="Times New Roman"/>
          <w:sz w:val="22"/>
          <w:szCs w:val="22"/>
          <w:lang w:eastAsia="lv-LV"/>
        </w:rPr>
        <w:t xml:space="preserve"> </w:t>
      </w:r>
      <w:r>
        <w:rPr>
          <w:rFonts w:eastAsia="Times New Roman" w:cs="Times New Roman"/>
          <w:sz w:val="22"/>
          <w:szCs w:val="22"/>
          <w:lang w:eastAsia="lv-LV"/>
        </w:rPr>
        <w:t>sēdes lēmumu</w:t>
      </w:r>
    </w:p>
    <w:p w:rsidR="00861BF0" w:rsidRDefault="00861BF0" w:rsidP="00861BF0">
      <w:pPr>
        <w:tabs>
          <w:tab w:val="left" w:pos="6804"/>
        </w:tabs>
        <w:jc w:val="right"/>
        <w:rPr>
          <w:rFonts w:eastAsia="Times New Roman" w:cs="Times New Roman"/>
          <w:sz w:val="22"/>
          <w:szCs w:val="22"/>
          <w:lang w:eastAsia="lv-LV"/>
        </w:rPr>
      </w:pPr>
      <w:r>
        <w:rPr>
          <w:rFonts w:eastAsia="Times New Roman" w:cs="Times New Roman"/>
          <w:sz w:val="22"/>
          <w:szCs w:val="22"/>
          <w:lang w:eastAsia="lv-LV"/>
        </w:rPr>
        <w:t>(protokols Nr. 13., 7.p.)</w:t>
      </w:r>
    </w:p>
    <w:p w:rsidR="00861BF0" w:rsidRDefault="00861BF0" w:rsidP="00861BF0">
      <w:pPr>
        <w:jc w:val="center"/>
        <w:rPr>
          <w:rFonts w:eastAsia="Times New Roman" w:cs="Times New Roman"/>
          <w:b/>
          <w:sz w:val="22"/>
          <w:szCs w:val="22"/>
          <w:lang w:eastAsia="lv-LV"/>
        </w:rPr>
      </w:pPr>
      <w:r>
        <w:rPr>
          <w:rFonts w:eastAsia="Times New Roman" w:cs="Times New Roman"/>
          <w:b/>
          <w:sz w:val="22"/>
          <w:szCs w:val="22"/>
          <w:lang w:eastAsia="lv-LV"/>
        </w:rPr>
        <w:t>IZSOLES NOTEIKUMI</w:t>
      </w:r>
    </w:p>
    <w:p w:rsidR="00861BF0" w:rsidRDefault="00861BF0" w:rsidP="00861BF0">
      <w:pPr>
        <w:jc w:val="center"/>
        <w:rPr>
          <w:rFonts w:eastAsia="Times New Roman" w:cs="Times New Roman"/>
          <w:b/>
          <w:sz w:val="22"/>
          <w:szCs w:val="22"/>
          <w:lang w:eastAsia="lv-LV"/>
        </w:rPr>
      </w:pPr>
      <w:r>
        <w:rPr>
          <w:rFonts w:eastAsia="Times New Roman" w:cs="Times New Roman"/>
          <w:b/>
          <w:sz w:val="22"/>
          <w:szCs w:val="22"/>
          <w:lang w:eastAsia="lv-LV"/>
        </w:rPr>
        <w:t>Pašvaldībai  piederoša neapbūvēta zemes gabala „Embūtes Senleja”, 2,0 ha platībā, kadastra apzīmējums 6454 003 0164,  nomas tiesību iegūšanai</w:t>
      </w:r>
    </w:p>
    <w:p w:rsidR="00861BF0" w:rsidRDefault="00861BF0" w:rsidP="00861BF0">
      <w:pPr>
        <w:jc w:val="right"/>
        <w:rPr>
          <w:rFonts w:eastAsia="Times New Roman" w:cs="Times New Roman"/>
          <w:b/>
          <w:color w:val="FF0000"/>
          <w:sz w:val="22"/>
          <w:szCs w:val="22"/>
          <w:lang w:eastAsia="lv-LV"/>
        </w:rPr>
      </w:pP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 xml:space="preserve">1. Noteikumi nosaka kārtību, kādā notiek Pašvaldībai piederoša zemes gabala </w:t>
      </w:r>
      <w:r>
        <w:rPr>
          <w:rFonts w:eastAsia="Times New Roman" w:cs="Times New Roman"/>
          <w:b/>
          <w:sz w:val="22"/>
          <w:szCs w:val="22"/>
          <w:lang w:eastAsia="lv-LV"/>
        </w:rPr>
        <w:t xml:space="preserve">„Embūtes Senleja” </w:t>
      </w:r>
      <w:r>
        <w:rPr>
          <w:rFonts w:eastAsia="Times New Roman" w:cs="Times New Roman"/>
          <w:sz w:val="22"/>
          <w:szCs w:val="22"/>
          <w:lang w:eastAsia="lv-LV"/>
        </w:rPr>
        <w:t>ar kadastra apzīmējumu 6454 003 0164, 2,0 ha platībā nomas tiesību (turpmāk – Objekts) iegūšana atklātā izsolē personai, kura par izsoles objektu piedāvā visaugstāko nomas maksu.</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2. Izsole notiek ievērojot likuma „Par valsts un pašvaldības finanšu līdzekļu un mantas izšķērdēšanas novēršanu” 1. pantu, 3. panta 2. punktu, likuma „Par pašvaldībām” 14. panta pirmās daļas 2. punktu, otrās daļas 3. punktu, 2007. gada 30. oktobra MK noteikumus Nr. 735 „Noteikumi par publiskas personas zemes nomu” un citus Latvijas Republikā spēkā esošos normatīvos aktus.</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3. Noteikumu mērķis ir nodrošināt zemes nomas tiesību izsoles dalībniekiem atklātu un vienādu iespēju zemes nomas tiesību iegūšanu uz Vaiņodes novada pašvaldībai piederošo zemes gabalu, kā arī nodrošināt pretendentu izvēles procesa caurspīdīgumu, nodrošinot iespējami augstāko cenu likuma „ Par valsts un pašvaldību finanšu līdzekļu un mantas izšķērdēšanas novēršanu” izpratnē.</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4. Izsoli vada ar Vaiņodes novada domes priekšsēdētāja RĪKOJUMU izveidota zemesgabalu nomas tiesību izsoles komisija (turpmāk tekstā – Komisija).</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5. Kontaktpersona jautājumos par izsoles Objektu – I. Saulīte un O. Jēkabsons tel. 63484912.</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 xml:space="preserve">6. Izsoles vieta un laiks – izsole notiks Vaiņodes novada pašvaldības domes telpās Vaiņodē, Raiņa ielā 23A, </w:t>
      </w:r>
      <w:r>
        <w:rPr>
          <w:rFonts w:eastAsia="Times New Roman" w:cs="Times New Roman"/>
          <w:b/>
          <w:sz w:val="22"/>
          <w:szCs w:val="22"/>
          <w:lang w:eastAsia="lv-LV"/>
        </w:rPr>
        <w:t>17.10.2018., plkst.</w:t>
      </w:r>
      <w:r>
        <w:rPr>
          <w:rFonts w:eastAsia="Times New Roman" w:cs="Times New Roman"/>
          <w:sz w:val="22"/>
          <w:szCs w:val="22"/>
          <w:lang w:eastAsia="lv-LV"/>
        </w:rPr>
        <w:t xml:space="preserve"> </w:t>
      </w:r>
      <w:r>
        <w:rPr>
          <w:rFonts w:eastAsia="Times New Roman" w:cs="Times New Roman"/>
          <w:b/>
          <w:sz w:val="22"/>
          <w:szCs w:val="22"/>
          <w:lang w:eastAsia="lv-LV"/>
        </w:rPr>
        <w:t>10:00</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7. Izsoles veids –mutiska, ar augšupeju soli.</w:t>
      </w:r>
    </w:p>
    <w:p w:rsidR="00861BF0" w:rsidRDefault="00861BF0" w:rsidP="00861BF0">
      <w:pPr>
        <w:tabs>
          <w:tab w:val="left" w:pos="0"/>
        </w:tabs>
        <w:jc w:val="both"/>
        <w:rPr>
          <w:rFonts w:eastAsia="Times New Roman" w:cs="Times New Roman"/>
          <w:sz w:val="22"/>
          <w:szCs w:val="22"/>
          <w:lang w:eastAsia="lv-LV"/>
        </w:rPr>
      </w:pPr>
      <w:r>
        <w:rPr>
          <w:rFonts w:eastAsia="Times New Roman" w:cs="Times New Roman"/>
          <w:sz w:val="22"/>
          <w:szCs w:val="22"/>
          <w:lang w:eastAsia="lv-LV"/>
        </w:rPr>
        <w:t>8. Izsoles objekts – zemes gabals “Embūtes Senleja”, Embūtes pag., Vaiņodes nov., ar kadastra apzīmējumu 6454 003 0164, 2,0 ha platībā, izmantošanas mērķis – Dabas pamatnes, parki, zaļās zonas un citas rekreācijas nozīmes objektu teritorijas NĪLM:0501.</w:t>
      </w:r>
    </w:p>
    <w:p w:rsidR="00861BF0" w:rsidRDefault="00861BF0" w:rsidP="00861BF0">
      <w:pPr>
        <w:tabs>
          <w:tab w:val="left" w:pos="0"/>
        </w:tabs>
        <w:jc w:val="both"/>
        <w:rPr>
          <w:rFonts w:eastAsia="Times New Roman" w:cs="Times New Roman"/>
          <w:sz w:val="22"/>
          <w:szCs w:val="22"/>
          <w:lang w:eastAsia="lv-LV"/>
        </w:rPr>
      </w:pPr>
      <w:r>
        <w:rPr>
          <w:rFonts w:eastAsia="Times New Roman" w:cs="Times New Roman"/>
          <w:sz w:val="22"/>
          <w:szCs w:val="22"/>
          <w:lang w:eastAsia="lv-LV"/>
        </w:rPr>
        <w:t>9.  Zemes nomas līguma termiņš 5 (pieci) gadi.</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10. Zemes gabals ir instrumentāli uzmērīts un reģistrēts zemesgrāmatā, īpašnieks - Vaiņodes novada pašvaldība.</w:t>
      </w:r>
    </w:p>
    <w:p w:rsidR="00861BF0" w:rsidRDefault="00861BF0" w:rsidP="00861BF0">
      <w:pPr>
        <w:jc w:val="both"/>
        <w:rPr>
          <w:rFonts w:eastAsia="Times New Roman" w:cs="Times New Roman"/>
          <w:b/>
          <w:sz w:val="22"/>
          <w:szCs w:val="22"/>
          <w:lang w:eastAsia="lv-LV"/>
        </w:rPr>
      </w:pPr>
      <w:r>
        <w:rPr>
          <w:rFonts w:eastAsia="Times New Roman" w:cs="Times New Roman"/>
          <w:sz w:val="22"/>
          <w:szCs w:val="22"/>
          <w:lang w:eastAsia="lv-LV"/>
        </w:rPr>
        <w:t xml:space="preserve">11. Izsoles sākuma cena par 1 ha ir </w:t>
      </w:r>
      <w:r>
        <w:rPr>
          <w:rFonts w:eastAsia="Times New Roman" w:cs="Times New Roman"/>
          <w:b/>
          <w:sz w:val="22"/>
          <w:szCs w:val="22"/>
          <w:lang w:eastAsia="lv-LV"/>
        </w:rPr>
        <w:t xml:space="preserve">EUR 10,08 gadā (bez PVN). </w:t>
      </w:r>
      <w:r>
        <w:rPr>
          <w:rFonts w:eastAsia="Times New Roman" w:cs="Times New Roman"/>
          <w:sz w:val="22"/>
          <w:szCs w:val="22"/>
          <w:lang w:eastAsia="lv-LV"/>
        </w:rPr>
        <w:t>Izsoles solis ir</w:t>
      </w:r>
      <w:r>
        <w:rPr>
          <w:rFonts w:eastAsia="Times New Roman" w:cs="Times New Roman"/>
          <w:b/>
          <w:sz w:val="22"/>
          <w:szCs w:val="22"/>
          <w:lang w:eastAsia="lv-LV"/>
        </w:rPr>
        <w:t xml:space="preserve"> EUR 10,00 (bez PVN)</w:t>
      </w:r>
      <w:r>
        <w:rPr>
          <w:rFonts w:eastAsia="Times New Roman" w:cs="Times New Roman"/>
          <w:sz w:val="22"/>
          <w:szCs w:val="22"/>
          <w:lang w:eastAsia="lv-LV"/>
        </w:rPr>
        <w:t>. Nomas maksai pieskaitāms pievienotās vērtības nodoklis (PVN).</w:t>
      </w:r>
    </w:p>
    <w:p w:rsidR="00861BF0" w:rsidRDefault="00861BF0" w:rsidP="00861BF0">
      <w:pPr>
        <w:jc w:val="both"/>
        <w:rPr>
          <w:rFonts w:eastAsia="Times New Roman" w:cs="Times New Roman"/>
          <w:b/>
          <w:sz w:val="22"/>
          <w:szCs w:val="22"/>
          <w:lang w:eastAsia="lv-LV"/>
        </w:rPr>
      </w:pPr>
      <w:r>
        <w:rPr>
          <w:rFonts w:eastAsia="Times New Roman" w:cs="Times New Roman"/>
          <w:sz w:val="22"/>
          <w:szCs w:val="22"/>
          <w:lang w:eastAsia="lv-LV"/>
        </w:rPr>
        <w:t>12. Informācija par nomas tiesību izsoli tiek publicēta pašvaldības mājas lapā www.vainode.lv , pēc Vaiņodes novada domes lēmuma pieņemšanas.</w:t>
      </w:r>
    </w:p>
    <w:p w:rsidR="00861BF0" w:rsidRDefault="00861BF0" w:rsidP="00861BF0">
      <w:pPr>
        <w:jc w:val="center"/>
        <w:rPr>
          <w:rFonts w:eastAsia="Times New Roman" w:cs="Times New Roman"/>
          <w:b/>
          <w:sz w:val="22"/>
          <w:szCs w:val="22"/>
          <w:lang w:eastAsia="lv-LV"/>
        </w:rPr>
      </w:pPr>
      <w:r>
        <w:rPr>
          <w:rFonts w:eastAsia="Times New Roman" w:cs="Times New Roman"/>
          <w:b/>
          <w:sz w:val="22"/>
          <w:szCs w:val="22"/>
          <w:lang w:eastAsia="lv-LV"/>
        </w:rPr>
        <w:t>II. IZSOLES DALĪBNIEKI</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13. Par izsoles dalībnieku var kļūt fiziska persona vai juridiska persona (individuālais komersants vai komercsabiedrība), kurš saskaņā ar spēkā esošajiem normatīvajiem aktiem var iegūt izsolāmo mantu.</w:t>
      </w:r>
    </w:p>
    <w:p w:rsidR="00861BF0" w:rsidRDefault="00861BF0" w:rsidP="00861BF0">
      <w:pPr>
        <w:tabs>
          <w:tab w:val="left" w:pos="540"/>
        </w:tabs>
        <w:ind w:right="26"/>
        <w:jc w:val="both"/>
        <w:rPr>
          <w:rFonts w:eastAsia="Times New Roman" w:cs="Times New Roman"/>
          <w:sz w:val="22"/>
          <w:szCs w:val="22"/>
          <w:lang w:eastAsia="ar-SA"/>
        </w:rPr>
      </w:pPr>
      <w:r>
        <w:rPr>
          <w:rFonts w:eastAsia="Times New Roman" w:cs="Times New Roman"/>
          <w:sz w:val="22"/>
          <w:szCs w:val="22"/>
          <w:lang w:eastAsia="lv-LV"/>
        </w:rPr>
        <w:t xml:space="preserve">14. </w:t>
      </w:r>
      <w:r>
        <w:rPr>
          <w:rFonts w:eastAsia="Times New Roman" w:cs="Times New Roman"/>
          <w:sz w:val="22"/>
          <w:szCs w:val="22"/>
          <w:lang w:eastAsia="ar-SA"/>
        </w:rPr>
        <w:t xml:space="preserve">Par dalībnieku var kļūt jebkura persona, kura ir iemaksājusi dalības maksu par piedalīšanos izsolē EUR 10.00 (desmit </w:t>
      </w:r>
      <w:proofErr w:type="spellStart"/>
      <w:r>
        <w:rPr>
          <w:rFonts w:eastAsia="Times New Roman" w:cs="Times New Roman"/>
          <w:sz w:val="22"/>
          <w:szCs w:val="22"/>
          <w:lang w:eastAsia="ar-SA"/>
        </w:rPr>
        <w:t>euro</w:t>
      </w:r>
      <w:proofErr w:type="spellEnd"/>
      <w:r>
        <w:rPr>
          <w:rFonts w:eastAsia="Times New Roman" w:cs="Times New Roman"/>
          <w:sz w:val="22"/>
          <w:szCs w:val="22"/>
          <w:lang w:eastAsia="ar-SA"/>
        </w:rPr>
        <w:t xml:space="preserve"> 00 centi)Vaiņodes novada pašvaldības domes kasē vai veikusi bankas pārskaitījumu uz Vaiņodes novada pašvaldības kontā</w:t>
      </w:r>
      <w:r>
        <w:rPr>
          <w:rFonts w:eastAsia="Times New Roman" w:cs="Times New Roman"/>
          <w:sz w:val="22"/>
          <w:szCs w:val="22"/>
          <w:lang w:eastAsia="lv-LV"/>
        </w:rPr>
        <w:t xml:space="preserve"> A/S Swedbank, kods: HABALV22, konts: LV28HABA 0551 0177 2752 4, ar norādi</w:t>
      </w:r>
      <w:r>
        <w:rPr>
          <w:rFonts w:eastAsia="Times New Roman" w:cs="Times New Roman"/>
          <w:sz w:val="22"/>
          <w:szCs w:val="22"/>
          <w:lang w:eastAsia="ar-SA"/>
        </w:rPr>
        <w:t xml:space="preserve"> “Dalībai uz NĪ “Embūtes Senleja”, iesniegusi šo noteikumu 16. un 17. punktos minētos dokumentus valsts valodā un neattiecas 18.punktā minētais ierobežojums. Dalības maksa netiek atmaksāta</w:t>
      </w:r>
    </w:p>
    <w:p w:rsidR="00861BF0" w:rsidRDefault="00861BF0" w:rsidP="00861BF0">
      <w:pPr>
        <w:jc w:val="center"/>
        <w:rPr>
          <w:rFonts w:eastAsia="Times New Roman" w:cs="Times New Roman"/>
          <w:b/>
          <w:sz w:val="22"/>
          <w:szCs w:val="22"/>
          <w:lang w:eastAsia="lv-LV"/>
        </w:rPr>
      </w:pPr>
      <w:r>
        <w:rPr>
          <w:rFonts w:eastAsia="Times New Roman" w:cs="Times New Roman"/>
          <w:b/>
          <w:sz w:val="22"/>
          <w:szCs w:val="22"/>
          <w:lang w:eastAsia="lv-LV"/>
        </w:rPr>
        <w:t>III. IZSOLES DALĪBNIEKU PIETEIKŠANĀS</w:t>
      </w:r>
    </w:p>
    <w:p w:rsidR="00861BF0" w:rsidRDefault="00861BF0" w:rsidP="00861BF0">
      <w:pPr>
        <w:jc w:val="both"/>
        <w:rPr>
          <w:rFonts w:eastAsia="Times New Roman" w:cs="Times New Roman"/>
          <w:b/>
          <w:color w:val="FF0000"/>
          <w:sz w:val="22"/>
          <w:szCs w:val="22"/>
          <w:lang w:eastAsia="lv-LV"/>
        </w:rPr>
      </w:pP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15. Dalībnieku reģistrācija izsolei tiek veikta no 01.10.2018. līdz 16.10.2018. plkst. 15:00, Vaiņodes novada pašvaldības domes ēkā, Raiņa ielā 23A, Vaiņodē, 7. kabinetā.</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 xml:space="preserve">16. </w:t>
      </w:r>
      <w:r>
        <w:rPr>
          <w:rFonts w:eastAsia="Times New Roman" w:cs="Times New Roman"/>
          <w:sz w:val="22"/>
          <w:szCs w:val="22"/>
          <w:u w:val="single"/>
          <w:lang w:eastAsia="lv-LV"/>
        </w:rPr>
        <w:t>Fiziska persona</w:t>
      </w:r>
      <w:r>
        <w:rPr>
          <w:rFonts w:eastAsia="Times New Roman" w:cs="Times New Roman"/>
          <w:sz w:val="22"/>
          <w:szCs w:val="22"/>
          <w:lang w:eastAsia="lv-LV"/>
        </w:rPr>
        <w:t xml:space="preserve"> (uzrādot personu apliecinošu dokumentu), reģistrējoties izsolei, iesniedz šādus dokumentus:</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16.1. Iznomātājam adresētu pieteikumu (2.pielikums), kurā norādīts vārds, uzvārds, personas kods, deklarētās dzīves vietas adrese un citas adreses, kurās persona ir sasniedzama, nomājamā zemesgabala nosaukums, platība, kadastra apzīmējums un zemes nomāšanas laikā plānotā darbība.</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16.2. Jāiesniedz kvīts par dalības maksu.</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 xml:space="preserve">17. </w:t>
      </w:r>
      <w:r>
        <w:rPr>
          <w:rFonts w:eastAsia="Times New Roman" w:cs="Times New Roman"/>
          <w:sz w:val="22"/>
          <w:szCs w:val="22"/>
          <w:u w:val="single"/>
          <w:lang w:eastAsia="lv-LV"/>
        </w:rPr>
        <w:t>Juridiska persona</w:t>
      </w:r>
      <w:r>
        <w:rPr>
          <w:rFonts w:eastAsia="Times New Roman" w:cs="Times New Roman"/>
          <w:sz w:val="22"/>
          <w:szCs w:val="22"/>
          <w:lang w:eastAsia="lv-LV"/>
        </w:rPr>
        <w:t xml:space="preserve"> (vai tās pārstāvis, uzrādot personu apliecinošu dokumentu), reģistrējoties izsolei, iesniedz šādus dokumentus:</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 xml:space="preserve">17.1. Iznomātājam adresētu pieteikumu (2.pielikums), juridiskās personas nosaukums, juridiskā adrese, reģistrācijas numurs, nomājamā zemesgabala nosaukums, platība, kadastra apzīmējums, (ja tāds ir zināms) </w:t>
      </w:r>
      <w:r>
        <w:rPr>
          <w:rFonts w:eastAsia="Times New Roman" w:cs="Times New Roman"/>
          <w:sz w:val="22"/>
          <w:szCs w:val="22"/>
          <w:lang w:eastAsia="lv-LV"/>
        </w:rPr>
        <w:lastRenderedPageBreak/>
        <w:t>un zemes nomāšanas laikā plānotā darbība;</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17.2. Latvijas Republikas normatīvajos aktos noteiktajā kārtībā apliecinātu pilnvaru pārstāvēt  juridisku personu izsolē  (uzrādot personu apliecinošu dokumentu.</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17.3. Jāiesniedz kvīts par dalības maksu.</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18. Izsolē nevar piedalīties pretendents, kuram ir nenokārtotas parādsaistības ar Vaiņodes novada pašvaldību (nekustamā īpašuma nodokļa, nomas, komunālo, īres, apsaimniekošanas u.c. maksājumi).</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19. Komisija pārbauda iepriekšminētās ziņas par pretendentiem un, konstatējot kādu no neatbilstībām, norāda uz tām pretendentam, kuram ir tiesības līdz izsoles reģistrācijas beigām (sk.14.punktu) konstatētos trūkumus novērst.</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19.1. Ja pretendents trūkumus ir novērsis, Komisijas priekšsēdētājs atkārtoti izvērtē tā atbilstību un reģistrē pretendentu kā izsoles dalībnieku un tas iegūst tiesības piedalīties Izsolē.</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19.2. Ja pretendents līdz izsoles reģistrācijas beigām norādītos trūkumus un neatbilstības nav novērsis, pretendents netiek reģistrēs kā izsoles dalībnieks un tas neiegūst tiesības piedalīties Izsolē.</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20. Reģistrētam izsoles dalībniekam (uzrādot personu apliecinošu dokumentu) vai tās pilnvarotajai personai, uzrādot pasi un pilnvaru, izsniedz reģistrācijas apliecību, kurā norādīta šāda informācija:</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20.1. dalībnieka kārtas Nr. ;</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20.2. komersanta nosaukums, reģistrācijas numurs vai fiziskas personas vārds;</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20.3. vārds, uzvārds un personas kods;</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20.4. izsoles dalībnieka pilnvarotās personas vārds, uzvārds, personas kods;</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20.5. izsoles dalībnieka adrese un telefons;</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20.6. izsoles vieta un laiks;</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20.7. izsolāmā zemesgabala sākotnējās nomas maksas apmērs gadā;</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20.8. izsniegšanas datums, vieta un izsniedzēja paraksts.</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 xml:space="preserve">21. Ziņas par reģistrētajiem izsoles dalībniekiem un to skaitu nav izpaužamas līdz izsoles sākumam.  </w:t>
      </w:r>
    </w:p>
    <w:p w:rsidR="00861BF0" w:rsidRDefault="00861BF0" w:rsidP="00861BF0">
      <w:pPr>
        <w:jc w:val="center"/>
        <w:rPr>
          <w:rFonts w:eastAsia="Times New Roman" w:cs="Times New Roman"/>
          <w:b/>
          <w:sz w:val="22"/>
          <w:szCs w:val="22"/>
          <w:lang w:eastAsia="lv-LV"/>
        </w:rPr>
      </w:pPr>
    </w:p>
    <w:p w:rsidR="00861BF0" w:rsidRDefault="00861BF0" w:rsidP="00861BF0">
      <w:pPr>
        <w:jc w:val="center"/>
        <w:rPr>
          <w:rFonts w:eastAsia="Times New Roman" w:cs="Times New Roman"/>
          <w:b/>
          <w:sz w:val="22"/>
          <w:szCs w:val="22"/>
          <w:lang w:eastAsia="lv-LV"/>
        </w:rPr>
      </w:pPr>
      <w:r>
        <w:rPr>
          <w:rFonts w:eastAsia="Times New Roman" w:cs="Times New Roman"/>
          <w:b/>
          <w:sz w:val="22"/>
          <w:szCs w:val="22"/>
          <w:lang w:eastAsia="lv-LV"/>
        </w:rPr>
        <w:t>IV. IZSOLES KĀRTĪBA</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22. Izsoles dienā 17.10.2018. reģistrācija uz izsoli notiek no plkst. 9</w:t>
      </w:r>
      <w:r>
        <w:rPr>
          <w:rFonts w:eastAsia="Times New Roman" w:cs="Times New Roman"/>
          <w:sz w:val="22"/>
          <w:szCs w:val="22"/>
          <w:vertAlign w:val="superscript"/>
          <w:lang w:eastAsia="lv-LV"/>
        </w:rPr>
        <w:t xml:space="preserve">20 </w:t>
      </w:r>
      <w:r>
        <w:rPr>
          <w:rFonts w:eastAsia="Times New Roman" w:cs="Times New Roman"/>
          <w:sz w:val="22"/>
          <w:szCs w:val="22"/>
          <w:lang w:eastAsia="lv-LV"/>
        </w:rPr>
        <w:t>– 9</w:t>
      </w:r>
      <w:r>
        <w:rPr>
          <w:rFonts w:eastAsia="Times New Roman" w:cs="Times New Roman"/>
          <w:sz w:val="22"/>
          <w:szCs w:val="22"/>
          <w:vertAlign w:val="superscript"/>
          <w:lang w:eastAsia="lv-LV"/>
        </w:rPr>
        <w:t xml:space="preserve">50 </w:t>
      </w:r>
      <w:r>
        <w:rPr>
          <w:rFonts w:eastAsia="Times New Roman" w:cs="Times New Roman"/>
          <w:sz w:val="22"/>
          <w:szCs w:val="22"/>
          <w:lang w:eastAsia="lv-LV"/>
        </w:rPr>
        <w:t>, Vaiņodes novada pašvaldības domē Raiņa ielā 23A, Vaiņodē, 7. kabinetā.</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 xml:space="preserve">23. Ja uz izsoli ierodas tikai viens reģistrētais izsoles dalībnieks, nomas tiesības iegūst izsoles vienīgais dalībnieks, ja nosolījis vismaz vienu soli, to fiksējot protokolā </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24. Gadījumā, kad par neierašanos iemesliem dalībnieks Izsoles komisiju ir informējis savlaicīgi, tā iemesls ir pamatots un ar īslaicīgu raksturu, izsole tiek atlikta uz laiku, kas nepieciešams minēto iemeslu novēršanai, bet ne ilgāk, kā 30 minūtes. Ja pēc noteiktā laika tiek konstatēts, ka dalībnieks nav ieradies, šis dalībnieks skaitās nepiedalījies izsolē.</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25.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26. Nepieciešamības gadījumā, dalībnieks izsoles organizētāju var lūgt atlikt izsoli uz laiku, kas nepieciešams pilnvaras noformēšanai, bet ne ilgāk, kā vienu stundu.</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27.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28. Izsoles norisi un gaitu protokolē Komisijas sekretāre/s. Izsoles protokolam kā pielikumu pievieno dalībnieku sarakstu.</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29. Izsoles noteikumos noteiktajā laikā izsoles vadītājs atklāj izsoli un raksturo izsoles objektus, paziņo iznomāšanas sākumcenu un izsoles paaugstinājuma soli, par kādu nomas maksa paaugstināma ar katru  nākamo solījumu.</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30.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un fiksē to ar āmura piesitienu. Pēc āmura piesitiena zemes  nomas tiesības uzskatāmas par nosolītām.</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31. Atsakoties no tālākās solīšanas, katram izsoles dalībniekam ar parakstu izsoles protokolā jāapstiprina sava pēdējā solītā cena.</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32. Dalībnieks, kurš pēdējais piedāvājis augstāko nomas maksu, pēc nosolīšanas nekavējoties uzrāda savu reģistrācijas apliecību un ar parakstu protokolā  apliecina tajā norādītās nomas maksas atbilstību nosolītajai maksai.</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 xml:space="preserve">33. Izsoles dalībnieks, kurš ir nosolījis attiecīgo izsoles objektu, bet atsakās parakstīties protokolā, atsakās </w:t>
      </w:r>
      <w:r>
        <w:rPr>
          <w:rFonts w:eastAsia="Times New Roman" w:cs="Times New Roman"/>
          <w:sz w:val="22"/>
          <w:szCs w:val="22"/>
          <w:lang w:eastAsia="lv-LV"/>
        </w:rPr>
        <w:lastRenderedPageBreak/>
        <w:t>arī no nosolītā objekta. Tiesības slēgt zemes nomas līgumu piedāvātas solītājam, kurš nosolījis iepriekšējo augstāko nomas maksu.</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34. Ja dalībnieks, kurš nosolījis izsoles objektu atsakās no nosolītā objekta, tiesības slēgt zemes nomas līgumu piedāvā solītājam, kurš nosolījis iepriekšējo augstāko nomas maksu. Ja arī otrs dalībnieks atsakās no nosolītā objekta, izsole atzīstama par nenotikušu.</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35. Komisija pieņem lēmumu no izsoles dalībnieku saraksta svītrot izsoles dalībnieku, kurš atteicies no nosolītā objekta.</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36. Sūdzības par izsoles organizētāja darbībām un izsoles norisi iesniedzamas Vaiņodes novada pašvaldības domei.</w:t>
      </w:r>
    </w:p>
    <w:p w:rsidR="00861BF0" w:rsidRDefault="00861BF0" w:rsidP="00861BF0">
      <w:pPr>
        <w:jc w:val="both"/>
        <w:rPr>
          <w:rFonts w:eastAsia="Times New Roman" w:cs="Times New Roman"/>
          <w:sz w:val="22"/>
          <w:szCs w:val="22"/>
          <w:lang w:eastAsia="lv-LV"/>
        </w:rPr>
      </w:pPr>
    </w:p>
    <w:p w:rsidR="00861BF0" w:rsidRDefault="00861BF0" w:rsidP="00861BF0">
      <w:pPr>
        <w:jc w:val="center"/>
        <w:rPr>
          <w:rFonts w:eastAsia="Times New Roman" w:cs="Times New Roman"/>
          <w:b/>
          <w:sz w:val="22"/>
          <w:szCs w:val="22"/>
          <w:lang w:eastAsia="lv-LV"/>
        </w:rPr>
      </w:pPr>
      <w:r>
        <w:rPr>
          <w:rFonts w:eastAsia="Times New Roman" w:cs="Times New Roman"/>
          <w:b/>
          <w:sz w:val="22"/>
          <w:szCs w:val="22"/>
          <w:lang w:eastAsia="lv-LV"/>
        </w:rPr>
        <w:t>V. IZSOLES REZULTĀTU APSTIPRINĀŠANA</w:t>
      </w:r>
    </w:p>
    <w:p w:rsidR="00861BF0" w:rsidRDefault="00861BF0" w:rsidP="00861BF0">
      <w:pPr>
        <w:jc w:val="both"/>
        <w:rPr>
          <w:rFonts w:eastAsia="Times New Roman" w:cs="Times New Roman"/>
          <w:b/>
          <w:sz w:val="22"/>
          <w:szCs w:val="22"/>
          <w:lang w:eastAsia="lv-LV"/>
        </w:rPr>
      </w:pP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37. Izsoles protokolu sastāda divos eksemplāros: viens pašvaldībai, otrs paliek Komisijai. Pēc nepieciešamības vai uz rakstiska pieprasījuma pamata protokola izrakstu izsniedz nosolītājam.</w:t>
      </w:r>
    </w:p>
    <w:p w:rsidR="00861BF0" w:rsidRDefault="00861BF0" w:rsidP="00861BF0">
      <w:pPr>
        <w:tabs>
          <w:tab w:val="left" w:pos="709"/>
        </w:tabs>
        <w:jc w:val="both"/>
        <w:rPr>
          <w:rFonts w:eastAsia="Times New Roman" w:cs="Times New Roman"/>
          <w:sz w:val="22"/>
          <w:szCs w:val="22"/>
          <w:lang w:eastAsia="lv-LV"/>
        </w:rPr>
      </w:pPr>
      <w:r>
        <w:rPr>
          <w:rFonts w:eastAsia="Times New Roman" w:cs="Times New Roman"/>
          <w:sz w:val="22"/>
          <w:szCs w:val="22"/>
          <w:lang w:eastAsia="lv-LV"/>
        </w:rPr>
        <w:t>38. Izsoles komisija iesniedz izsoles protokolu domei apstiprināšanai.</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39. Izsoles rezultātus apstiprina Vaiņodes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40. Izsoles uzvarētājs iegūst tiesības slēgt nomas līgumu uz pieciem gadiem. Zemes nomas līgumā tiek iekļauta nosolītā zemes nomas maksa.</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41. Papildus nosolītajai nomas maksai nomniekam jāmaksā pievienotās vērtības nodoklis un nekustamā īpašuma nodoklis  un citi ar nekustamo īpašumu saistītie maksājumi Latvijas Republikas normatīvajos aktos paredzētajā  apmērā un kārtībā. Nomas maksa jāsāk maksāt no līguma noslēgšanas dienas.</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42. Vaiņodes novada pašvaldības dome un izsoles uzvarētājs ne vēlāk kā viena mēneša laikā pēc izsoles rezultātu apstiprināšanas noslēdz nomas līgumu.</w:t>
      </w:r>
    </w:p>
    <w:p w:rsidR="00861BF0" w:rsidRDefault="00861BF0" w:rsidP="00861BF0">
      <w:pPr>
        <w:rPr>
          <w:rFonts w:eastAsia="Times New Roman" w:cs="Times New Roman"/>
          <w:b/>
          <w:sz w:val="22"/>
          <w:szCs w:val="22"/>
          <w:lang w:eastAsia="lv-LV"/>
        </w:rPr>
      </w:pPr>
    </w:p>
    <w:p w:rsidR="00861BF0" w:rsidRDefault="00861BF0" w:rsidP="00861BF0">
      <w:pPr>
        <w:jc w:val="center"/>
        <w:rPr>
          <w:rFonts w:eastAsia="Times New Roman" w:cs="Times New Roman"/>
          <w:b/>
          <w:sz w:val="22"/>
          <w:szCs w:val="22"/>
          <w:lang w:eastAsia="lv-LV"/>
        </w:rPr>
      </w:pPr>
      <w:r>
        <w:rPr>
          <w:rFonts w:eastAsia="Times New Roman" w:cs="Times New Roman"/>
          <w:b/>
          <w:sz w:val="22"/>
          <w:szCs w:val="22"/>
          <w:lang w:eastAsia="lv-LV"/>
        </w:rPr>
        <w:t>VI. NENOTIKUŠAS, SPĒKĀ NEESOŠAS UN ATKĀRTOTAS IZSOLES</w:t>
      </w:r>
    </w:p>
    <w:p w:rsidR="00861BF0" w:rsidRDefault="00861BF0" w:rsidP="00861BF0">
      <w:pPr>
        <w:jc w:val="both"/>
        <w:rPr>
          <w:rFonts w:eastAsia="Times New Roman" w:cs="Times New Roman"/>
          <w:b/>
          <w:sz w:val="22"/>
          <w:szCs w:val="22"/>
          <w:lang w:eastAsia="lv-LV"/>
        </w:rPr>
      </w:pP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43. Komisija atzīst izsoli par nenotikušu, ja:</w:t>
      </w:r>
    </w:p>
    <w:p w:rsidR="00861BF0" w:rsidRDefault="00861BF0" w:rsidP="00861BF0">
      <w:pPr>
        <w:ind w:firstLine="720"/>
        <w:jc w:val="both"/>
        <w:rPr>
          <w:rFonts w:eastAsia="Times New Roman" w:cs="Times New Roman"/>
          <w:sz w:val="22"/>
          <w:szCs w:val="22"/>
          <w:lang w:eastAsia="lv-LV"/>
        </w:rPr>
      </w:pPr>
      <w:r>
        <w:rPr>
          <w:rFonts w:eastAsia="Times New Roman" w:cs="Times New Roman"/>
          <w:sz w:val="22"/>
          <w:szCs w:val="22"/>
          <w:lang w:eastAsia="lv-LV"/>
        </w:rPr>
        <w:t>43.1. uz izsoli neierodas neviens pretendents;</w:t>
      </w:r>
    </w:p>
    <w:p w:rsidR="00861BF0" w:rsidRDefault="00861BF0" w:rsidP="00861BF0">
      <w:pPr>
        <w:ind w:firstLine="720"/>
        <w:jc w:val="both"/>
        <w:rPr>
          <w:rFonts w:eastAsia="Times New Roman" w:cs="Times New Roman"/>
          <w:sz w:val="22"/>
          <w:szCs w:val="22"/>
          <w:lang w:eastAsia="lv-LV"/>
        </w:rPr>
      </w:pPr>
      <w:r>
        <w:rPr>
          <w:rFonts w:eastAsia="Times New Roman" w:cs="Times New Roman"/>
          <w:sz w:val="22"/>
          <w:szCs w:val="22"/>
          <w:lang w:eastAsia="lv-LV"/>
        </w:rPr>
        <w:t>43.2. noteiktajā termiņā nav pieteicies neviens nomas tiesību izsoles pretendents;</w:t>
      </w:r>
    </w:p>
    <w:p w:rsidR="00861BF0" w:rsidRDefault="00861BF0" w:rsidP="00861BF0">
      <w:pPr>
        <w:tabs>
          <w:tab w:val="left" w:pos="0"/>
        </w:tabs>
        <w:jc w:val="both"/>
        <w:rPr>
          <w:rFonts w:eastAsia="Times New Roman" w:cs="Times New Roman"/>
          <w:sz w:val="22"/>
          <w:szCs w:val="22"/>
          <w:lang w:eastAsia="lv-LV"/>
        </w:rPr>
      </w:pPr>
      <w:r>
        <w:rPr>
          <w:rFonts w:eastAsia="Times New Roman" w:cs="Times New Roman"/>
          <w:sz w:val="22"/>
          <w:szCs w:val="22"/>
          <w:lang w:eastAsia="lv-LV"/>
        </w:rPr>
        <w:tab/>
        <w:t>43.3. neviens no reģistrētajiem izsoles dalībniekiem nenosola sākumcenu.</w:t>
      </w:r>
    </w:p>
    <w:p w:rsidR="00861BF0" w:rsidRDefault="00861BF0" w:rsidP="00861BF0">
      <w:pPr>
        <w:tabs>
          <w:tab w:val="left" w:pos="0"/>
        </w:tabs>
        <w:jc w:val="both"/>
        <w:rPr>
          <w:rFonts w:eastAsia="Times New Roman" w:cs="Times New Roman"/>
          <w:sz w:val="22"/>
          <w:szCs w:val="22"/>
          <w:lang w:eastAsia="lv-LV"/>
        </w:rPr>
      </w:pPr>
      <w:r>
        <w:rPr>
          <w:rFonts w:eastAsia="Times New Roman" w:cs="Times New Roman"/>
          <w:sz w:val="22"/>
          <w:szCs w:val="22"/>
          <w:lang w:eastAsia="lv-LV"/>
        </w:rPr>
        <w:tab/>
        <w:t>43.4. izsolei nav rezultāta.</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44. Ja izsole nav notikusi vai izsoles noteikumos minētajā termiņā neviens pretendents nav pieteicies piedalīties atklātā izsolē, Dome pagarina pretendentu pieteikšanās termiņu un pieņem lēmumu par atkārtotu izsoli, mainot nomas maksas izsoles soli.</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45. Izsoli par spēkā neesošu var atzīt Dome, ja:</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 xml:space="preserve">45.1. tiek konstatēts, ka nepamatoti  noraidīta kāda dalībnieka piedalīšanos izsolē vai nepareizi noraidīts kāds </w:t>
      </w:r>
      <w:proofErr w:type="spellStart"/>
      <w:r>
        <w:rPr>
          <w:rFonts w:eastAsia="Times New Roman" w:cs="Times New Roman"/>
          <w:sz w:val="22"/>
          <w:szCs w:val="22"/>
          <w:lang w:eastAsia="lv-LV"/>
        </w:rPr>
        <w:t>pārsolījums</w:t>
      </w:r>
      <w:proofErr w:type="spellEnd"/>
      <w:r>
        <w:rPr>
          <w:rFonts w:eastAsia="Times New Roman" w:cs="Times New Roman"/>
          <w:sz w:val="22"/>
          <w:szCs w:val="22"/>
          <w:lang w:eastAsia="lv-LV"/>
        </w:rPr>
        <w:t>;</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45.2. tiek konstatēts, ka bijusi noruna atturēt kādu no piedalīšanās izsolē.</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46. Ja izsole, pamatojoties uz šo noteikumu 44.punktā minētajiem nosacījumiem, atzīta par spēkā neesošu, par to attiecīgā pašvaldība nedēļas laikā paziņo par to reģistrētajiem izsoles dalībniekiem.</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47. Nomas tiesību izsoles noteikumiem pievienoti šādi pielikumi, kas ir  nomas tiesību izsoles noteikumu neatņemama sastāvdaļa:</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47.1. zemes vienības daļas izvietojuma attēlojums uz 1 lpp.(1.pielikums);</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47.2. pieteikums zemes nomas tiesību izsolei (2.pielikums);</w:t>
      </w:r>
    </w:p>
    <w:p w:rsidR="00861BF0" w:rsidRDefault="00861BF0" w:rsidP="00861BF0">
      <w:pPr>
        <w:ind w:left="720"/>
        <w:jc w:val="both"/>
        <w:rPr>
          <w:rFonts w:eastAsia="Times New Roman" w:cs="Times New Roman"/>
          <w:sz w:val="22"/>
          <w:szCs w:val="22"/>
          <w:lang w:eastAsia="lv-LV"/>
        </w:rPr>
      </w:pPr>
      <w:r>
        <w:rPr>
          <w:rFonts w:eastAsia="Times New Roman" w:cs="Times New Roman"/>
          <w:sz w:val="22"/>
          <w:szCs w:val="22"/>
          <w:lang w:eastAsia="lv-LV"/>
        </w:rPr>
        <w:t>47.3. dalībnieku reģistrācijas apliecība (3.pielikums);</w:t>
      </w:r>
    </w:p>
    <w:p w:rsidR="00861BF0" w:rsidRDefault="00861BF0" w:rsidP="00861BF0">
      <w:pPr>
        <w:jc w:val="both"/>
        <w:rPr>
          <w:rFonts w:eastAsia="Times New Roman" w:cs="Times New Roman"/>
          <w:sz w:val="22"/>
          <w:szCs w:val="22"/>
          <w:lang w:eastAsia="lv-LV"/>
        </w:rPr>
      </w:pPr>
    </w:p>
    <w:p w:rsidR="00861BF0" w:rsidRDefault="00861BF0" w:rsidP="00861BF0">
      <w:pPr>
        <w:jc w:val="both"/>
        <w:rPr>
          <w:rFonts w:eastAsia="Calibri" w:cs="Times New Roman"/>
          <w:sz w:val="22"/>
          <w:szCs w:val="22"/>
        </w:rPr>
      </w:pPr>
    </w:p>
    <w:p w:rsidR="00861BF0" w:rsidRDefault="00861BF0" w:rsidP="00861BF0">
      <w:pPr>
        <w:jc w:val="both"/>
        <w:rPr>
          <w:rFonts w:eastAsia="Calibri" w:cs="Times New Roman"/>
          <w:sz w:val="22"/>
          <w:szCs w:val="22"/>
        </w:rPr>
      </w:pPr>
      <w:r>
        <w:rPr>
          <w:rFonts w:eastAsia="Calibri" w:cs="Times New Roman"/>
          <w:sz w:val="22"/>
          <w:szCs w:val="22"/>
        </w:rPr>
        <w:t>Vaiņodes novada pašvaldības domes priekšsēdētājs</w:t>
      </w:r>
      <w:r>
        <w:rPr>
          <w:rFonts w:eastAsia="Calibri" w:cs="Times New Roman"/>
          <w:sz w:val="22"/>
          <w:szCs w:val="22"/>
        </w:rPr>
        <w:tab/>
      </w:r>
      <w:r>
        <w:rPr>
          <w:rFonts w:eastAsia="Calibri" w:cs="Times New Roman"/>
          <w:sz w:val="22"/>
          <w:szCs w:val="22"/>
        </w:rPr>
        <w:tab/>
      </w:r>
      <w:r>
        <w:rPr>
          <w:rFonts w:eastAsia="Calibri" w:cs="Times New Roman"/>
          <w:sz w:val="22"/>
          <w:szCs w:val="22"/>
        </w:rPr>
        <w:tab/>
      </w:r>
      <w:r>
        <w:rPr>
          <w:rFonts w:eastAsia="Calibri" w:cs="Times New Roman"/>
          <w:sz w:val="22"/>
          <w:szCs w:val="22"/>
        </w:rPr>
        <w:tab/>
      </w:r>
      <w:proofErr w:type="spellStart"/>
      <w:r>
        <w:rPr>
          <w:rFonts w:eastAsia="Calibri" w:cs="Times New Roman"/>
          <w:sz w:val="22"/>
          <w:szCs w:val="22"/>
        </w:rPr>
        <w:t>V.Jansons</w:t>
      </w:r>
      <w:proofErr w:type="spellEnd"/>
      <w:r>
        <w:rPr>
          <w:rFonts w:eastAsia="Calibri" w:cs="Times New Roman"/>
          <w:sz w:val="22"/>
          <w:szCs w:val="22"/>
        </w:rPr>
        <w:tab/>
      </w:r>
    </w:p>
    <w:p w:rsidR="00861BF0" w:rsidRDefault="00861BF0" w:rsidP="00861BF0">
      <w:pPr>
        <w:rPr>
          <w:rFonts w:cs="Times New Roman"/>
          <w:sz w:val="22"/>
          <w:szCs w:val="22"/>
        </w:rPr>
      </w:pPr>
    </w:p>
    <w:p w:rsidR="00861BF0" w:rsidRDefault="00861BF0" w:rsidP="00861BF0">
      <w:pPr>
        <w:spacing w:line="254" w:lineRule="auto"/>
        <w:rPr>
          <w:rFonts w:cs="Times New Roman"/>
          <w:color w:val="FF0000"/>
          <w:sz w:val="22"/>
          <w:szCs w:val="22"/>
        </w:rPr>
      </w:pPr>
    </w:p>
    <w:p w:rsidR="00861BF0" w:rsidRDefault="00861BF0" w:rsidP="00861BF0">
      <w:pPr>
        <w:spacing w:line="254" w:lineRule="auto"/>
        <w:rPr>
          <w:rFonts w:cs="Times New Roman"/>
          <w:color w:val="FF0000"/>
          <w:sz w:val="22"/>
          <w:szCs w:val="22"/>
        </w:rPr>
      </w:pPr>
    </w:p>
    <w:p w:rsidR="00861BF0" w:rsidRDefault="00861BF0" w:rsidP="00861BF0">
      <w:pPr>
        <w:rPr>
          <w:rFonts w:eastAsia="Times New Roman" w:cs="Times New Roman"/>
          <w:color w:val="FF0000"/>
          <w:sz w:val="22"/>
          <w:szCs w:val="22"/>
          <w:lang w:eastAsia="lv-LV"/>
        </w:rPr>
      </w:pPr>
      <w:r>
        <w:rPr>
          <w:rFonts w:eastAsia="Times New Roman" w:cs="Times New Roman"/>
          <w:color w:val="FF0000"/>
          <w:sz w:val="22"/>
          <w:szCs w:val="22"/>
          <w:lang w:eastAsia="lv-LV"/>
        </w:rPr>
        <w:br w:type="page"/>
      </w:r>
    </w:p>
    <w:p w:rsidR="00861BF0" w:rsidRDefault="00861BF0" w:rsidP="00861BF0">
      <w:pPr>
        <w:ind w:right="-1"/>
        <w:jc w:val="right"/>
        <w:rPr>
          <w:rFonts w:eastAsia="Times New Roman" w:cs="Times New Roman"/>
          <w:sz w:val="22"/>
          <w:szCs w:val="22"/>
          <w:lang w:eastAsia="lv-LV"/>
        </w:rPr>
      </w:pPr>
      <w:r>
        <w:rPr>
          <w:rFonts w:eastAsia="Times New Roman" w:cs="Times New Roman"/>
          <w:sz w:val="22"/>
          <w:szCs w:val="22"/>
          <w:lang w:eastAsia="lv-LV"/>
        </w:rPr>
        <w:lastRenderedPageBreak/>
        <w:t>1. pielikums</w:t>
      </w:r>
    </w:p>
    <w:p w:rsidR="00861BF0" w:rsidRDefault="00861BF0" w:rsidP="00861BF0">
      <w:pPr>
        <w:ind w:right="-1"/>
        <w:jc w:val="right"/>
        <w:rPr>
          <w:rFonts w:eastAsia="Times New Roman" w:cs="Times New Roman"/>
          <w:sz w:val="22"/>
          <w:szCs w:val="22"/>
          <w:lang w:eastAsia="lv-LV"/>
        </w:rPr>
      </w:pPr>
      <w:r>
        <w:rPr>
          <w:rFonts w:eastAsia="Times New Roman" w:cs="Times New Roman"/>
          <w:sz w:val="22"/>
          <w:szCs w:val="22"/>
          <w:lang w:eastAsia="lv-LV"/>
        </w:rPr>
        <w:t xml:space="preserve">   </w:t>
      </w:r>
    </w:p>
    <w:p w:rsidR="00861BF0" w:rsidRDefault="00861BF0" w:rsidP="00861BF0">
      <w:pPr>
        <w:ind w:right="-1"/>
        <w:jc w:val="right"/>
        <w:rPr>
          <w:rFonts w:eastAsia="Times New Roman" w:cs="Times New Roman"/>
          <w:sz w:val="22"/>
          <w:szCs w:val="22"/>
          <w:lang w:eastAsia="lv-LV"/>
        </w:rPr>
      </w:pPr>
      <w:r>
        <w:rPr>
          <w:rFonts w:eastAsia="Times New Roman" w:cs="Times New Roman"/>
          <w:sz w:val="22"/>
          <w:szCs w:val="22"/>
          <w:lang w:eastAsia="lv-LV"/>
        </w:rPr>
        <w:t xml:space="preserve">Izsoles noteikumiem </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 xml:space="preserve">“ Pašvaldībai piederoša </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 xml:space="preserve">neapbūvētā zemes gabala “Embūtes Senleja”, </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2,0 ha platībā ar kadastra apzīmējumu 6454 003 0164</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 xml:space="preserve"> nomas tiesību iegūšanai”</w:t>
      </w:r>
    </w:p>
    <w:p w:rsidR="00861BF0" w:rsidRDefault="00861BF0" w:rsidP="00861BF0">
      <w:pPr>
        <w:jc w:val="right"/>
        <w:rPr>
          <w:rFonts w:eastAsia="Times New Roman" w:cs="Times New Roman"/>
          <w:color w:val="FF0000"/>
          <w:lang w:eastAsia="lv-LV"/>
        </w:rPr>
      </w:pPr>
    </w:p>
    <w:p w:rsidR="00861BF0" w:rsidRDefault="00861BF0" w:rsidP="00861BF0">
      <w:pPr>
        <w:jc w:val="center"/>
        <w:rPr>
          <w:rFonts w:eastAsia="Times New Roman" w:cs="Times New Roman"/>
          <w:color w:val="FF0000"/>
          <w:lang w:eastAsia="lv-LV"/>
        </w:rPr>
      </w:pPr>
    </w:p>
    <w:p w:rsidR="00861BF0" w:rsidRDefault="00861BF0" w:rsidP="00861BF0">
      <w:pPr>
        <w:rPr>
          <w:rFonts w:eastAsia="Times New Roman" w:cs="Times New Roman"/>
          <w:noProof/>
          <w:color w:val="FF0000"/>
          <w:lang w:eastAsia="lv-LV"/>
        </w:rPr>
      </w:pPr>
    </w:p>
    <w:p w:rsidR="00861BF0" w:rsidRDefault="00861BF0" w:rsidP="00861BF0">
      <w:pPr>
        <w:jc w:val="center"/>
        <w:rPr>
          <w:rFonts w:eastAsia="Calibri" w:cs="Times New Roman"/>
          <w:noProof/>
          <w:color w:val="FF0000"/>
          <w:sz w:val="22"/>
          <w:szCs w:val="22"/>
          <w:lang w:eastAsia="lv-LV"/>
        </w:rPr>
      </w:pPr>
      <w:r>
        <w:rPr>
          <w:noProof/>
          <w:sz w:val="22"/>
          <w:szCs w:val="22"/>
          <w:lang w:eastAsia="lv-LV" w:bidi="ar-SA"/>
        </w:rPr>
        <w:drawing>
          <wp:inline distT="0" distB="0" distL="0" distR="0">
            <wp:extent cx="5947410" cy="578040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7410" cy="5780405"/>
                    </a:xfrm>
                    <a:prstGeom prst="rect">
                      <a:avLst/>
                    </a:prstGeom>
                    <a:noFill/>
                    <a:ln>
                      <a:noFill/>
                    </a:ln>
                  </pic:spPr>
                </pic:pic>
              </a:graphicData>
            </a:graphic>
          </wp:inline>
        </w:drawing>
      </w:r>
      <w:r>
        <w:rPr>
          <w:rFonts w:eastAsia="Calibri" w:cs="Times New Roman"/>
          <w:noProof/>
          <w:color w:val="FF0000"/>
          <w:sz w:val="22"/>
          <w:szCs w:val="22"/>
          <w:lang w:eastAsia="lv-LV"/>
        </w:rPr>
        <w:br w:type="page"/>
      </w:r>
    </w:p>
    <w:p w:rsidR="00861BF0" w:rsidRDefault="00861BF0" w:rsidP="00861BF0">
      <w:pPr>
        <w:ind w:right="-1"/>
        <w:jc w:val="right"/>
        <w:rPr>
          <w:rFonts w:eastAsia="Times New Roman" w:cs="Times New Roman"/>
          <w:sz w:val="22"/>
          <w:szCs w:val="22"/>
          <w:lang w:eastAsia="lv-LV"/>
        </w:rPr>
      </w:pPr>
      <w:r>
        <w:rPr>
          <w:rFonts w:eastAsia="Times New Roman" w:cs="Times New Roman"/>
          <w:sz w:val="22"/>
          <w:szCs w:val="22"/>
          <w:lang w:eastAsia="lv-LV"/>
        </w:rPr>
        <w:lastRenderedPageBreak/>
        <w:t xml:space="preserve">2. pielikums  </w:t>
      </w:r>
    </w:p>
    <w:p w:rsidR="00861BF0" w:rsidRDefault="00861BF0" w:rsidP="00861BF0">
      <w:pPr>
        <w:ind w:right="-1"/>
        <w:jc w:val="right"/>
        <w:rPr>
          <w:rFonts w:eastAsia="Times New Roman" w:cs="Times New Roman"/>
          <w:sz w:val="22"/>
          <w:szCs w:val="22"/>
          <w:lang w:eastAsia="lv-LV"/>
        </w:rPr>
      </w:pPr>
    </w:p>
    <w:p w:rsidR="00861BF0" w:rsidRDefault="00861BF0" w:rsidP="00861BF0">
      <w:pPr>
        <w:ind w:right="-1"/>
        <w:jc w:val="right"/>
        <w:rPr>
          <w:rFonts w:eastAsia="Times New Roman" w:cs="Times New Roman"/>
          <w:sz w:val="22"/>
          <w:szCs w:val="22"/>
          <w:lang w:eastAsia="lv-LV"/>
        </w:rPr>
      </w:pPr>
      <w:r>
        <w:rPr>
          <w:rFonts w:eastAsia="Times New Roman" w:cs="Times New Roman"/>
          <w:sz w:val="22"/>
          <w:szCs w:val="22"/>
          <w:lang w:eastAsia="lv-LV"/>
        </w:rPr>
        <w:t xml:space="preserve">Izsoles noteikumiem </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 Pašvaldībai piederoša</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 xml:space="preserve">neapbūvētā zemes gabala “Embūtes Senleja”, </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2,0 ha platībā ar kadastra apzīmējumu 6454 003 0164</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 xml:space="preserve"> nomas tiesību iegūšanai”</w:t>
      </w:r>
    </w:p>
    <w:p w:rsidR="00861BF0" w:rsidRDefault="00861BF0" w:rsidP="00861BF0">
      <w:pPr>
        <w:jc w:val="right"/>
        <w:rPr>
          <w:rFonts w:eastAsia="Times New Roman" w:cs="Times New Roman"/>
          <w:sz w:val="22"/>
          <w:szCs w:val="22"/>
          <w:lang w:eastAsia="lv-LV"/>
        </w:rPr>
      </w:pPr>
    </w:p>
    <w:p w:rsidR="00861BF0" w:rsidRDefault="00861BF0" w:rsidP="00861BF0">
      <w:pPr>
        <w:jc w:val="center"/>
        <w:rPr>
          <w:rFonts w:eastAsia="Times New Roman" w:cs="Times New Roman"/>
          <w:b/>
          <w:sz w:val="22"/>
          <w:szCs w:val="22"/>
          <w:lang w:eastAsia="lv-LV"/>
        </w:rPr>
      </w:pPr>
      <w:r>
        <w:rPr>
          <w:rFonts w:eastAsia="Times New Roman" w:cs="Times New Roman"/>
          <w:b/>
          <w:sz w:val="22"/>
          <w:szCs w:val="22"/>
          <w:lang w:eastAsia="lv-LV"/>
        </w:rPr>
        <w:t>Vaiņodes novada pašvaldībai</w:t>
      </w:r>
    </w:p>
    <w:p w:rsidR="00861BF0" w:rsidRDefault="00861BF0" w:rsidP="00861BF0">
      <w:pPr>
        <w:jc w:val="center"/>
        <w:rPr>
          <w:rFonts w:eastAsia="Times New Roman" w:cs="Times New Roman"/>
          <w:sz w:val="22"/>
          <w:szCs w:val="22"/>
          <w:lang w:eastAsia="lv-LV"/>
        </w:rPr>
      </w:pPr>
      <w:r>
        <w:rPr>
          <w:rFonts w:eastAsia="Times New Roman" w:cs="Times New Roman"/>
          <w:b/>
          <w:sz w:val="22"/>
          <w:szCs w:val="22"/>
          <w:lang w:eastAsia="lv-LV"/>
        </w:rPr>
        <w:t>Raiņa ielā 23A, Vaiņode, Vaiņodes pag., Vaiņodes nov.</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__________________________________________________________________</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Pretendenta – fiziskas personas vārds, uzvārds, personas kods</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Pretendenta-juridiskas personas nosaukums, reģistrācijas numurs</w:t>
      </w: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__________________________________________________________________</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Pretendenta –fiziskas personas deklarētā dzīves vieta</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Pretendenta –juridiskas personas juridiskā adrese</w:t>
      </w: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__________________________________________________________________</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Pretendenta pārstāvja (ja ir) vārds, uzvārds, personas kods</w:t>
      </w: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__________________________________________</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 xml:space="preserve">                                                                           e-pasta adrese (ja ir)</w:t>
      </w: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__________________________________________</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 xml:space="preserve">                                                                       Tālruņa nr. (ja ir)</w:t>
      </w:r>
    </w:p>
    <w:p w:rsidR="00861BF0" w:rsidRDefault="00861BF0" w:rsidP="00861BF0">
      <w:pPr>
        <w:jc w:val="right"/>
        <w:rPr>
          <w:rFonts w:eastAsia="Times New Roman" w:cs="Times New Roman"/>
          <w:sz w:val="22"/>
          <w:szCs w:val="22"/>
          <w:lang w:eastAsia="lv-LV"/>
        </w:rPr>
      </w:pPr>
    </w:p>
    <w:p w:rsidR="00861BF0" w:rsidRDefault="00861BF0" w:rsidP="00861BF0">
      <w:pPr>
        <w:jc w:val="center"/>
        <w:rPr>
          <w:rFonts w:eastAsia="Times New Roman" w:cs="Times New Roman"/>
          <w:b/>
          <w:sz w:val="22"/>
          <w:szCs w:val="22"/>
          <w:lang w:eastAsia="lv-LV"/>
        </w:rPr>
      </w:pPr>
      <w:r>
        <w:rPr>
          <w:rFonts w:eastAsia="Times New Roman" w:cs="Times New Roman"/>
          <w:b/>
          <w:sz w:val="22"/>
          <w:szCs w:val="22"/>
          <w:lang w:eastAsia="lv-LV"/>
        </w:rPr>
        <w:t>PIETEIKUMS</w:t>
      </w:r>
    </w:p>
    <w:p w:rsidR="00861BF0" w:rsidRDefault="00861BF0" w:rsidP="00861BF0">
      <w:pPr>
        <w:jc w:val="center"/>
        <w:rPr>
          <w:rFonts w:eastAsia="Times New Roman" w:cs="Times New Roman"/>
          <w:i/>
          <w:sz w:val="22"/>
          <w:szCs w:val="22"/>
          <w:lang w:eastAsia="lv-LV"/>
        </w:rPr>
      </w:pPr>
      <w:r>
        <w:rPr>
          <w:rFonts w:eastAsia="Times New Roman" w:cs="Times New Roman"/>
          <w:i/>
          <w:sz w:val="22"/>
          <w:szCs w:val="22"/>
          <w:lang w:eastAsia="lv-LV"/>
        </w:rPr>
        <w:t>dalībai nekustamā īpašuma nomas tiesību izsolē</w:t>
      </w:r>
    </w:p>
    <w:p w:rsidR="00861BF0" w:rsidRDefault="00861BF0" w:rsidP="00861BF0">
      <w:pPr>
        <w:rPr>
          <w:rFonts w:eastAsia="Times New Roman" w:cs="Times New Roman"/>
          <w:sz w:val="22"/>
          <w:szCs w:val="22"/>
          <w:lang w:eastAsia="lv-LV"/>
        </w:rPr>
      </w:pPr>
    </w:p>
    <w:p w:rsidR="00861BF0" w:rsidRDefault="00861BF0" w:rsidP="00861BF0">
      <w:pPr>
        <w:rPr>
          <w:rFonts w:eastAsia="Times New Roman" w:cs="Times New Roman"/>
          <w:sz w:val="22"/>
          <w:szCs w:val="22"/>
          <w:lang w:eastAsia="lv-LV"/>
        </w:rPr>
      </w:pPr>
      <w:r>
        <w:rPr>
          <w:rFonts w:eastAsia="Times New Roman" w:cs="Times New Roman"/>
          <w:sz w:val="22"/>
          <w:szCs w:val="22"/>
          <w:lang w:eastAsia="lv-LV"/>
        </w:rPr>
        <w:t>___________________________________________________________________________</w:t>
      </w:r>
    </w:p>
    <w:p w:rsidR="00861BF0" w:rsidRDefault="00861BF0" w:rsidP="00861BF0">
      <w:pPr>
        <w:rPr>
          <w:rFonts w:eastAsia="Times New Roman" w:cs="Times New Roman"/>
          <w:sz w:val="22"/>
          <w:szCs w:val="22"/>
          <w:lang w:eastAsia="lv-LV"/>
        </w:rPr>
      </w:pPr>
      <w:r>
        <w:rPr>
          <w:rFonts w:eastAsia="Times New Roman" w:cs="Times New Roman"/>
          <w:sz w:val="22"/>
          <w:szCs w:val="22"/>
          <w:lang w:eastAsia="lv-LV"/>
        </w:rPr>
        <w:t>___________________________________________________________________________</w:t>
      </w:r>
    </w:p>
    <w:p w:rsidR="00861BF0" w:rsidRDefault="00861BF0" w:rsidP="00861BF0">
      <w:pPr>
        <w:rPr>
          <w:rFonts w:eastAsia="Times New Roman" w:cs="Times New Roman"/>
          <w:sz w:val="22"/>
          <w:szCs w:val="22"/>
          <w:lang w:eastAsia="lv-LV"/>
        </w:rPr>
      </w:pPr>
      <w:r>
        <w:rPr>
          <w:rFonts w:eastAsia="Times New Roman" w:cs="Times New Roman"/>
          <w:sz w:val="22"/>
          <w:szCs w:val="22"/>
          <w:lang w:eastAsia="lv-LV"/>
        </w:rPr>
        <w:t>___________________________________________________________________________</w:t>
      </w:r>
    </w:p>
    <w:p w:rsidR="00861BF0" w:rsidRDefault="00861BF0" w:rsidP="00861BF0">
      <w:pPr>
        <w:rPr>
          <w:rFonts w:eastAsia="Times New Roman" w:cs="Times New Roman"/>
          <w:sz w:val="22"/>
          <w:szCs w:val="22"/>
          <w:lang w:eastAsia="lv-LV"/>
        </w:rPr>
      </w:pPr>
      <w:r>
        <w:rPr>
          <w:rFonts w:eastAsia="Times New Roman" w:cs="Times New Roman"/>
          <w:sz w:val="22"/>
          <w:szCs w:val="22"/>
          <w:lang w:eastAsia="lv-LV"/>
        </w:rPr>
        <w:t>___________________________________________________________________________</w:t>
      </w:r>
    </w:p>
    <w:p w:rsidR="00861BF0" w:rsidRDefault="00861BF0" w:rsidP="00861BF0">
      <w:pPr>
        <w:rPr>
          <w:rFonts w:eastAsia="Times New Roman" w:cs="Times New Roman"/>
          <w:sz w:val="22"/>
          <w:szCs w:val="22"/>
          <w:lang w:eastAsia="lv-LV"/>
        </w:rPr>
      </w:pPr>
      <w:r>
        <w:rPr>
          <w:rFonts w:eastAsia="Times New Roman" w:cs="Times New Roman"/>
          <w:sz w:val="22"/>
          <w:szCs w:val="22"/>
          <w:lang w:eastAsia="lv-LV"/>
        </w:rPr>
        <w:t>___________________________________________________________________________</w:t>
      </w:r>
    </w:p>
    <w:p w:rsidR="00861BF0" w:rsidRDefault="00861BF0" w:rsidP="00861BF0">
      <w:pPr>
        <w:rPr>
          <w:rFonts w:eastAsia="Times New Roman" w:cs="Times New Roman"/>
          <w:sz w:val="22"/>
          <w:szCs w:val="22"/>
          <w:lang w:eastAsia="lv-LV"/>
        </w:rPr>
      </w:pPr>
      <w:r>
        <w:rPr>
          <w:rFonts w:eastAsia="Times New Roman" w:cs="Times New Roman"/>
          <w:sz w:val="22"/>
          <w:szCs w:val="22"/>
          <w:lang w:eastAsia="lv-LV"/>
        </w:rPr>
        <w:t>___________________________________________________________________________</w:t>
      </w:r>
    </w:p>
    <w:p w:rsidR="00861BF0" w:rsidRDefault="00861BF0" w:rsidP="00861BF0">
      <w:pPr>
        <w:rPr>
          <w:rFonts w:eastAsia="Times New Roman" w:cs="Times New Roman"/>
          <w:sz w:val="22"/>
          <w:szCs w:val="22"/>
          <w:lang w:eastAsia="lv-LV"/>
        </w:rPr>
      </w:pPr>
      <w:r>
        <w:rPr>
          <w:rFonts w:eastAsia="Times New Roman" w:cs="Times New Roman"/>
          <w:sz w:val="22"/>
          <w:szCs w:val="22"/>
          <w:lang w:eastAsia="lv-LV"/>
        </w:rPr>
        <w:t>___________________________________________________________________________</w:t>
      </w:r>
    </w:p>
    <w:p w:rsidR="00861BF0" w:rsidRDefault="00861BF0" w:rsidP="00861BF0">
      <w:pPr>
        <w:rPr>
          <w:rFonts w:eastAsia="Times New Roman" w:cs="Times New Roman"/>
          <w:sz w:val="22"/>
          <w:szCs w:val="22"/>
          <w:lang w:eastAsia="lv-LV"/>
        </w:rPr>
      </w:pPr>
      <w:r>
        <w:rPr>
          <w:rFonts w:eastAsia="Times New Roman" w:cs="Times New Roman"/>
          <w:sz w:val="22"/>
          <w:szCs w:val="22"/>
          <w:lang w:eastAsia="lv-LV"/>
        </w:rPr>
        <w:t>Apstiprinu, ka esmu iepazinies ar izsoles noteikumiem un piekrītu tā nosacījumiem, tie ir saprotami un iebildumu un pretenziju ir/nav.</w:t>
      </w:r>
    </w:p>
    <w:p w:rsidR="00861BF0" w:rsidRDefault="00861BF0" w:rsidP="00861BF0">
      <w:pPr>
        <w:rPr>
          <w:rFonts w:eastAsia="Times New Roman" w:cs="Times New Roman"/>
          <w:sz w:val="22"/>
          <w:szCs w:val="22"/>
          <w:lang w:eastAsia="lv-LV"/>
        </w:rPr>
      </w:pPr>
    </w:p>
    <w:p w:rsidR="00861BF0" w:rsidRDefault="00861BF0" w:rsidP="00861BF0">
      <w:pPr>
        <w:rPr>
          <w:rFonts w:eastAsia="Times New Roman" w:cs="Times New Roman"/>
          <w:sz w:val="22"/>
          <w:szCs w:val="22"/>
          <w:lang w:eastAsia="lv-LV"/>
        </w:rPr>
      </w:pPr>
    </w:p>
    <w:p w:rsidR="00861BF0" w:rsidRDefault="00861BF0" w:rsidP="00861BF0">
      <w:pPr>
        <w:rPr>
          <w:rFonts w:eastAsia="Times New Roman" w:cs="Times New Roman"/>
          <w:sz w:val="22"/>
          <w:szCs w:val="22"/>
          <w:lang w:eastAsia="lv-LV"/>
        </w:rPr>
      </w:pPr>
      <w:r>
        <w:rPr>
          <w:rFonts w:eastAsia="Times New Roman" w:cs="Times New Roman"/>
          <w:sz w:val="22"/>
          <w:szCs w:val="22"/>
          <w:lang w:eastAsia="lv-LV"/>
        </w:rPr>
        <w:t>_____________________________</w:t>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t>_______________________</w:t>
      </w:r>
      <w:r>
        <w:rPr>
          <w:rFonts w:eastAsia="Times New Roman" w:cs="Times New Roman"/>
          <w:sz w:val="22"/>
          <w:szCs w:val="22"/>
          <w:lang w:eastAsia="lv-LV"/>
        </w:rPr>
        <w:tab/>
      </w:r>
    </w:p>
    <w:p w:rsidR="00861BF0" w:rsidRDefault="00861BF0" w:rsidP="00861BF0">
      <w:pPr>
        <w:tabs>
          <w:tab w:val="center" w:pos="4153"/>
        </w:tabs>
        <w:rPr>
          <w:rFonts w:eastAsia="Times New Roman" w:cs="Times New Roman"/>
          <w:sz w:val="22"/>
          <w:szCs w:val="22"/>
          <w:lang w:eastAsia="lv-LV"/>
        </w:rPr>
      </w:pPr>
      <w:r>
        <w:rPr>
          <w:rFonts w:eastAsia="Times New Roman" w:cs="Times New Roman"/>
          <w:sz w:val="22"/>
          <w:szCs w:val="22"/>
          <w:lang w:eastAsia="lv-LV"/>
        </w:rPr>
        <w:t>/pieteikumu sagatavošanas vieta un datums/</w:t>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t>/paraksts un tā atšifrējums/</w:t>
      </w:r>
    </w:p>
    <w:p w:rsidR="00861BF0" w:rsidRDefault="00861BF0" w:rsidP="00861BF0">
      <w:pPr>
        <w:tabs>
          <w:tab w:val="center" w:pos="4153"/>
        </w:tabs>
        <w:rPr>
          <w:rFonts w:eastAsia="Times New Roman" w:cs="Times New Roman"/>
          <w:sz w:val="22"/>
          <w:szCs w:val="22"/>
          <w:lang w:eastAsia="lv-LV"/>
        </w:rPr>
      </w:pPr>
    </w:p>
    <w:p w:rsidR="00861BF0" w:rsidRDefault="00861BF0" w:rsidP="00861BF0">
      <w:pPr>
        <w:tabs>
          <w:tab w:val="center" w:pos="4153"/>
        </w:tabs>
        <w:rPr>
          <w:rFonts w:eastAsia="Times New Roman" w:cs="Times New Roman"/>
          <w:i/>
          <w:sz w:val="22"/>
          <w:szCs w:val="22"/>
          <w:lang w:eastAsia="lv-LV"/>
        </w:rPr>
      </w:pPr>
      <w:r>
        <w:rPr>
          <w:rFonts w:eastAsia="Times New Roman" w:cs="Times New Roman"/>
          <w:i/>
          <w:sz w:val="22"/>
          <w:szCs w:val="22"/>
          <w:lang w:eastAsia="lv-LV"/>
        </w:rPr>
        <w:t>*Šajā pieteikumā jānorāda visa nepieciešamā un pretendentam zināma informācija, atbilstoši Izsoles noteikumu 16., 17.punktam.</w:t>
      </w: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p>
    <w:p w:rsidR="00861BF0" w:rsidRDefault="00861BF0" w:rsidP="00861BF0">
      <w:pPr>
        <w:tabs>
          <w:tab w:val="left" w:pos="7162"/>
        </w:tabs>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lastRenderedPageBreak/>
        <w:t xml:space="preserve">3. pielikums </w:t>
      </w:r>
    </w:p>
    <w:p w:rsidR="00861BF0" w:rsidRDefault="00861BF0" w:rsidP="00861BF0">
      <w:pPr>
        <w:jc w:val="right"/>
        <w:rPr>
          <w:rFonts w:eastAsia="Times New Roman" w:cs="Times New Roman"/>
          <w:sz w:val="22"/>
          <w:szCs w:val="22"/>
          <w:lang w:eastAsia="lv-LV"/>
        </w:rPr>
      </w:pPr>
    </w:p>
    <w:p w:rsidR="00861BF0" w:rsidRDefault="00861BF0" w:rsidP="00861BF0">
      <w:pPr>
        <w:ind w:right="-1"/>
        <w:jc w:val="right"/>
        <w:rPr>
          <w:rFonts w:eastAsia="Times New Roman" w:cs="Times New Roman"/>
          <w:sz w:val="22"/>
          <w:szCs w:val="22"/>
          <w:lang w:eastAsia="lv-LV"/>
        </w:rPr>
      </w:pPr>
      <w:r>
        <w:rPr>
          <w:rFonts w:eastAsia="Times New Roman" w:cs="Times New Roman"/>
          <w:sz w:val="22"/>
          <w:szCs w:val="22"/>
          <w:lang w:eastAsia="lv-LV"/>
        </w:rPr>
        <w:t xml:space="preserve">Izsoles noteikumiem </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 xml:space="preserve">“ Pašvaldībai piederoša </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 xml:space="preserve">neapbūvētā zemes gabala “Embūtes Senleja”, </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2,0 ha platībā ar kadastra apzīmējumu 6454 003 0164</w:t>
      </w:r>
    </w:p>
    <w:p w:rsidR="00861BF0" w:rsidRDefault="00861BF0" w:rsidP="00861BF0">
      <w:pPr>
        <w:jc w:val="right"/>
        <w:rPr>
          <w:rFonts w:eastAsia="Times New Roman" w:cs="Times New Roman"/>
          <w:sz w:val="22"/>
          <w:szCs w:val="22"/>
          <w:lang w:eastAsia="lv-LV"/>
        </w:rPr>
      </w:pPr>
      <w:r>
        <w:rPr>
          <w:rFonts w:eastAsia="Times New Roman" w:cs="Times New Roman"/>
          <w:sz w:val="22"/>
          <w:szCs w:val="22"/>
          <w:lang w:eastAsia="lv-LV"/>
        </w:rPr>
        <w:t xml:space="preserve"> nomas tiesību iegūšanai”</w:t>
      </w:r>
    </w:p>
    <w:p w:rsidR="00861BF0" w:rsidRDefault="00861BF0" w:rsidP="00861BF0">
      <w:pPr>
        <w:jc w:val="right"/>
        <w:rPr>
          <w:rFonts w:eastAsia="Times New Roman" w:cs="Times New Roman"/>
          <w:sz w:val="22"/>
          <w:szCs w:val="22"/>
          <w:lang w:eastAsia="lv-LV"/>
        </w:rPr>
      </w:pPr>
    </w:p>
    <w:p w:rsidR="00861BF0" w:rsidRDefault="00861BF0" w:rsidP="00861BF0">
      <w:pPr>
        <w:rPr>
          <w:rFonts w:eastAsia="Times New Roman" w:cs="Times New Roman"/>
          <w:color w:val="FF0000"/>
          <w:sz w:val="22"/>
          <w:szCs w:val="22"/>
          <w:lang w:eastAsia="lv-LV"/>
        </w:rPr>
      </w:pPr>
    </w:p>
    <w:p w:rsidR="00861BF0" w:rsidRDefault="00861BF0" w:rsidP="00861BF0">
      <w:pPr>
        <w:autoSpaceDE w:val="0"/>
        <w:autoSpaceDN w:val="0"/>
        <w:adjustRightInd w:val="0"/>
        <w:spacing w:line="360" w:lineRule="auto"/>
        <w:jc w:val="center"/>
        <w:rPr>
          <w:rFonts w:eastAsia="Times New Roman" w:cs="Times New Roman"/>
          <w:color w:val="FF0000"/>
          <w:sz w:val="22"/>
          <w:szCs w:val="22"/>
          <w:lang w:eastAsia="lv-LV"/>
        </w:rPr>
      </w:pPr>
    </w:p>
    <w:p w:rsidR="00861BF0" w:rsidRDefault="00861BF0" w:rsidP="00861BF0">
      <w:pPr>
        <w:autoSpaceDE w:val="0"/>
        <w:autoSpaceDN w:val="0"/>
        <w:adjustRightInd w:val="0"/>
        <w:spacing w:line="360" w:lineRule="auto"/>
        <w:jc w:val="center"/>
        <w:rPr>
          <w:rFonts w:eastAsia="Times New Roman" w:cs="Times New Roman"/>
          <w:sz w:val="22"/>
          <w:szCs w:val="22"/>
          <w:lang w:eastAsia="lv-LV"/>
        </w:rPr>
      </w:pPr>
      <w:r>
        <w:rPr>
          <w:rFonts w:eastAsia="Times New Roman" w:cs="Times New Roman"/>
          <w:sz w:val="22"/>
          <w:szCs w:val="22"/>
          <w:lang w:eastAsia="lv-LV"/>
        </w:rPr>
        <w:t>Vaiņodes novada pašvaldības nomas tiesību izsoles komisijas</w:t>
      </w:r>
    </w:p>
    <w:p w:rsidR="00861BF0" w:rsidRDefault="00861BF0" w:rsidP="00861BF0">
      <w:pPr>
        <w:jc w:val="center"/>
        <w:rPr>
          <w:rFonts w:eastAsia="Times New Roman" w:cs="Times New Roman"/>
          <w:b/>
          <w:bCs/>
          <w:sz w:val="22"/>
          <w:szCs w:val="22"/>
          <w:lang w:eastAsia="lv-LV"/>
        </w:rPr>
      </w:pPr>
    </w:p>
    <w:p w:rsidR="00861BF0" w:rsidRDefault="00861BF0" w:rsidP="00861BF0">
      <w:pPr>
        <w:jc w:val="center"/>
        <w:rPr>
          <w:rFonts w:eastAsia="Times New Roman" w:cs="Times New Roman"/>
          <w:b/>
          <w:bCs/>
          <w:sz w:val="22"/>
          <w:szCs w:val="22"/>
          <w:lang w:eastAsia="lv-LV"/>
        </w:rPr>
      </w:pPr>
      <w:r>
        <w:rPr>
          <w:rFonts w:eastAsia="Times New Roman" w:cs="Times New Roman"/>
          <w:b/>
          <w:bCs/>
          <w:sz w:val="22"/>
          <w:szCs w:val="22"/>
          <w:lang w:eastAsia="lv-LV"/>
        </w:rPr>
        <w:t>Izsoles dalībnieka reģistrācijas apliecība Nr. ________</w:t>
      </w:r>
    </w:p>
    <w:p w:rsidR="00861BF0" w:rsidRDefault="00861BF0" w:rsidP="00861BF0">
      <w:pPr>
        <w:jc w:val="both"/>
        <w:rPr>
          <w:rFonts w:eastAsia="Times New Roman" w:cs="Times New Roman"/>
          <w:b/>
          <w:bCs/>
          <w:sz w:val="22"/>
          <w:szCs w:val="22"/>
          <w:lang w:eastAsia="lv-LV"/>
        </w:rPr>
      </w:pP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___________________________________________________________________________</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ab/>
        <w:t xml:space="preserve">Fiziskas personas izsoles dalībnieka vārds, uzvārds, personas kods un adrese; </w:t>
      </w:r>
    </w:p>
    <w:p w:rsidR="00861BF0" w:rsidRDefault="00861BF0" w:rsidP="00861BF0">
      <w:pPr>
        <w:jc w:val="both"/>
        <w:rPr>
          <w:rFonts w:eastAsia="Times New Roman" w:cs="Times New Roman"/>
          <w:sz w:val="22"/>
          <w:szCs w:val="22"/>
          <w:lang w:eastAsia="lv-LV"/>
        </w:rPr>
      </w:pP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___________________________________________________________________________</w:t>
      </w:r>
    </w:p>
    <w:p w:rsidR="00861BF0" w:rsidRDefault="00861BF0" w:rsidP="00861BF0">
      <w:pPr>
        <w:jc w:val="center"/>
        <w:rPr>
          <w:rFonts w:eastAsia="Times New Roman" w:cs="Times New Roman"/>
          <w:sz w:val="22"/>
          <w:szCs w:val="22"/>
          <w:lang w:eastAsia="lv-LV"/>
        </w:rPr>
      </w:pPr>
      <w:r>
        <w:rPr>
          <w:rFonts w:eastAsia="Times New Roman" w:cs="Times New Roman"/>
          <w:sz w:val="22"/>
          <w:szCs w:val="22"/>
          <w:lang w:eastAsia="lv-LV"/>
        </w:rPr>
        <w:t>juridiskajām personām - tās pilns nosaukums, reģistrācijas apliecības numurs, atrašanās vieta, pilnvarotās personas vārds, uzvārds un personas kods)</w:t>
      </w:r>
    </w:p>
    <w:p w:rsidR="00861BF0" w:rsidRDefault="00861BF0" w:rsidP="00861BF0">
      <w:pPr>
        <w:jc w:val="both"/>
        <w:rPr>
          <w:rFonts w:eastAsia="Times New Roman" w:cs="Times New Roman"/>
          <w:sz w:val="22"/>
          <w:szCs w:val="22"/>
          <w:u w:val="single"/>
          <w:lang w:eastAsia="lv-LV"/>
        </w:rPr>
      </w:pPr>
      <w:r>
        <w:rPr>
          <w:rFonts w:eastAsia="Times New Roman" w:cs="Times New Roman"/>
          <w:sz w:val="22"/>
          <w:szCs w:val="22"/>
          <w:u w:val="single"/>
          <w:lang w:eastAsia="lv-LV"/>
        </w:rPr>
        <w:t xml:space="preserve"> “Embūtes Senleja”, Embūtes pag., Vaiņodes nov., kadastra apzīmējums 6454 003 0164 </w:t>
      </w:r>
    </w:p>
    <w:p w:rsidR="00861BF0" w:rsidRDefault="00861BF0" w:rsidP="00861BF0">
      <w:pPr>
        <w:jc w:val="center"/>
        <w:rPr>
          <w:rFonts w:eastAsia="Times New Roman" w:cs="Times New Roman"/>
          <w:sz w:val="22"/>
          <w:szCs w:val="22"/>
          <w:lang w:eastAsia="lv-LV"/>
        </w:rPr>
      </w:pPr>
      <w:r>
        <w:rPr>
          <w:rFonts w:eastAsia="Times New Roman" w:cs="Times New Roman"/>
          <w:sz w:val="22"/>
          <w:szCs w:val="22"/>
          <w:lang w:eastAsia="lv-LV"/>
        </w:rPr>
        <w:t>nekustamā īpašuma nosaukums, adrese, kadastra numurs</w:t>
      </w:r>
    </w:p>
    <w:p w:rsidR="00861BF0" w:rsidRDefault="00861BF0" w:rsidP="00861BF0">
      <w:pPr>
        <w:jc w:val="center"/>
        <w:rPr>
          <w:rFonts w:eastAsia="Times New Roman" w:cs="Times New Roman"/>
          <w:sz w:val="22"/>
          <w:szCs w:val="22"/>
          <w:lang w:eastAsia="lv-LV"/>
        </w:rPr>
      </w:pPr>
    </w:p>
    <w:p w:rsidR="00861BF0" w:rsidRDefault="00861BF0" w:rsidP="00861BF0">
      <w:pPr>
        <w:jc w:val="center"/>
        <w:rPr>
          <w:rFonts w:eastAsia="Times New Roman" w:cs="Times New Roman"/>
          <w:b/>
          <w:sz w:val="22"/>
          <w:szCs w:val="22"/>
          <w:lang w:eastAsia="lv-LV"/>
        </w:rPr>
      </w:pPr>
      <w:r>
        <w:rPr>
          <w:rFonts w:eastAsia="Times New Roman" w:cs="Times New Roman"/>
          <w:b/>
          <w:sz w:val="22"/>
          <w:szCs w:val="22"/>
          <w:lang w:eastAsia="lv-LV"/>
        </w:rPr>
        <w:t>IZSOLEI</w:t>
      </w:r>
    </w:p>
    <w:p w:rsidR="00861BF0" w:rsidRDefault="00861BF0" w:rsidP="00861BF0">
      <w:pPr>
        <w:jc w:val="both"/>
        <w:rPr>
          <w:rFonts w:eastAsia="Times New Roman" w:cs="Times New Roman"/>
          <w:sz w:val="22"/>
          <w:szCs w:val="22"/>
          <w:lang w:eastAsia="lv-LV"/>
        </w:rPr>
      </w:pPr>
    </w:p>
    <w:p w:rsidR="00861BF0" w:rsidRDefault="00861BF0" w:rsidP="00861BF0">
      <w:pPr>
        <w:jc w:val="both"/>
        <w:rPr>
          <w:rFonts w:eastAsia="Times New Roman" w:cs="Times New Roman"/>
          <w:sz w:val="22"/>
          <w:szCs w:val="22"/>
          <w:u w:val="single"/>
          <w:lang w:eastAsia="lv-LV"/>
        </w:rPr>
      </w:pPr>
      <w:r>
        <w:rPr>
          <w:rFonts w:eastAsia="Times New Roman" w:cs="Times New Roman"/>
          <w:sz w:val="22"/>
          <w:szCs w:val="22"/>
          <w:u w:val="single"/>
          <w:lang w:eastAsia="lv-LV"/>
        </w:rPr>
        <w:t xml:space="preserve">              17.10.2018.         plkst. 10.00                             VAIŅODE</w:t>
      </w:r>
    </w:p>
    <w:p w:rsidR="00861BF0" w:rsidRDefault="00861BF0" w:rsidP="00861BF0">
      <w:pPr>
        <w:ind w:firstLine="720"/>
        <w:jc w:val="both"/>
        <w:rPr>
          <w:rFonts w:eastAsia="Times New Roman" w:cs="Times New Roman"/>
          <w:sz w:val="22"/>
          <w:szCs w:val="22"/>
          <w:lang w:eastAsia="lv-LV"/>
        </w:rPr>
      </w:pPr>
      <w:r>
        <w:rPr>
          <w:rFonts w:eastAsia="Times New Roman" w:cs="Times New Roman"/>
          <w:sz w:val="22"/>
          <w:szCs w:val="22"/>
          <w:lang w:eastAsia="lv-LV"/>
        </w:rPr>
        <w:t>izsoles datums</w:t>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t xml:space="preserve">          izsoles vieta</w:t>
      </w:r>
    </w:p>
    <w:p w:rsidR="00861BF0" w:rsidRDefault="00861BF0" w:rsidP="00861BF0">
      <w:pPr>
        <w:jc w:val="both"/>
        <w:rPr>
          <w:rFonts w:eastAsia="Times New Roman" w:cs="Times New Roman"/>
          <w:sz w:val="22"/>
          <w:szCs w:val="22"/>
          <w:lang w:eastAsia="lv-LV"/>
        </w:rPr>
      </w:pPr>
    </w:p>
    <w:p w:rsidR="00861BF0" w:rsidRDefault="00861BF0" w:rsidP="00861BF0">
      <w:pPr>
        <w:jc w:val="both"/>
        <w:rPr>
          <w:rFonts w:eastAsia="Times New Roman" w:cs="Times New Roman"/>
          <w:sz w:val="22"/>
          <w:szCs w:val="22"/>
          <w:lang w:eastAsia="lv-LV"/>
        </w:rPr>
      </w:pP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 xml:space="preserve">Izsolāmā objekta sākotnējā cena </w:t>
      </w:r>
      <w:r>
        <w:rPr>
          <w:rFonts w:eastAsia="Times New Roman" w:cs="Times New Roman"/>
          <w:sz w:val="22"/>
          <w:szCs w:val="22"/>
          <w:u w:val="single"/>
          <w:lang w:eastAsia="lv-LV"/>
        </w:rPr>
        <w:t xml:space="preserve">EUR 10,08  desmit </w:t>
      </w:r>
      <w:proofErr w:type="spellStart"/>
      <w:r>
        <w:rPr>
          <w:rFonts w:eastAsia="Times New Roman" w:cs="Times New Roman"/>
          <w:sz w:val="22"/>
          <w:szCs w:val="22"/>
          <w:u w:val="single"/>
          <w:lang w:eastAsia="lv-LV"/>
        </w:rPr>
        <w:t>euro</w:t>
      </w:r>
      <w:proofErr w:type="spellEnd"/>
      <w:r>
        <w:rPr>
          <w:rFonts w:eastAsia="Times New Roman" w:cs="Times New Roman"/>
          <w:sz w:val="22"/>
          <w:szCs w:val="22"/>
          <w:u w:val="single"/>
          <w:lang w:eastAsia="lv-LV"/>
        </w:rPr>
        <w:t xml:space="preserve"> astoņi centi (bez PVN)</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 xml:space="preserve"> </w:t>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t>summa cipariem</w:t>
      </w:r>
      <w:r>
        <w:rPr>
          <w:rFonts w:eastAsia="Times New Roman" w:cs="Times New Roman"/>
          <w:sz w:val="22"/>
          <w:szCs w:val="22"/>
          <w:lang w:eastAsia="lv-LV"/>
        </w:rPr>
        <w:tab/>
      </w:r>
      <w:r>
        <w:rPr>
          <w:rFonts w:eastAsia="Times New Roman" w:cs="Times New Roman"/>
          <w:sz w:val="22"/>
          <w:szCs w:val="22"/>
          <w:lang w:eastAsia="lv-LV"/>
        </w:rPr>
        <w:tab/>
        <w:t>summa vārdiem</w:t>
      </w:r>
    </w:p>
    <w:p w:rsidR="00861BF0" w:rsidRDefault="00861BF0" w:rsidP="00861BF0">
      <w:pPr>
        <w:jc w:val="both"/>
        <w:rPr>
          <w:rFonts w:eastAsia="Times New Roman" w:cs="Times New Roman"/>
          <w:sz w:val="22"/>
          <w:szCs w:val="22"/>
          <w:lang w:eastAsia="lv-LV"/>
        </w:rPr>
      </w:pPr>
    </w:p>
    <w:p w:rsidR="00861BF0" w:rsidRDefault="00861BF0" w:rsidP="00861BF0">
      <w:pPr>
        <w:jc w:val="both"/>
        <w:rPr>
          <w:rFonts w:eastAsia="Times New Roman" w:cs="Times New Roman"/>
          <w:vanish/>
          <w:sz w:val="22"/>
          <w:szCs w:val="22"/>
          <w:lang w:eastAsia="lv-LV"/>
        </w:rPr>
      </w:pPr>
    </w:p>
    <w:p w:rsidR="00861BF0" w:rsidRDefault="00861BF0" w:rsidP="00861BF0">
      <w:pPr>
        <w:jc w:val="both"/>
        <w:rPr>
          <w:rFonts w:eastAsia="Times New Roman" w:cs="Times New Roman"/>
          <w:vanish/>
          <w:sz w:val="22"/>
          <w:szCs w:val="22"/>
          <w:lang w:eastAsia="lv-LV"/>
        </w:rPr>
      </w:pPr>
    </w:p>
    <w:p w:rsidR="00861BF0" w:rsidRDefault="00861BF0" w:rsidP="00861BF0">
      <w:pPr>
        <w:jc w:val="both"/>
        <w:rPr>
          <w:rFonts w:eastAsia="Times New Roman" w:cs="Times New Roman"/>
          <w:vanish/>
          <w:sz w:val="22"/>
          <w:szCs w:val="22"/>
          <w:lang w:eastAsia="lv-LV"/>
        </w:rPr>
      </w:pPr>
    </w:p>
    <w:p w:rsidR="00861BF0" w:rsidRDefault="00861BF0" w:rsidP="00861BF0">
      <w:pPr>
        <w:jc w:val="both"/>
        <w:rPr>
          <w:rFonts w:eastAsia="Times New Roman" w:cs="Times New Roman"/>
          <w:vanish/>
          <w:sz w:val="22"/>
          <w:szCs w:val="22"/>
          <w:lang w:eastAsia="lv-LV"/>
        </w:rPr>
      </w:pPr>
    </w:p>
    <w:p w:rsidR="00861BF0" w:rsidRDefault="00861BF0" w:rsidP="00861BF0">
      <w:pPr>
        <w:jc w:val="both"/>
        <w:rPr>
          <w:rFonts w:eastAsia="Times New Roman" w:cs="Times New Roman"/>
          <w:vanish/>
          <w:sz w:val="22"/>
          <w:szCs w:val="22"/>
          <w:lang w:eastAsia="lv-LV"/>
        </w:rPr>
      </w:pPr>
    </w:p>
    <w:p w:rsidR="00861BF0" w:rsidRDefault="00861BF0" w:rsidP="00861BF0">
      <w:pPr>
        <w:jc w:val="both"/>
        <w:rPr>
          <w:rFonts w:eastAsia="Times New Roman" w:cs="Times New Roman"/>
          <w:vanish/>
          <w:sz w:val="22"/>
          <w:szCs w:val="22"/>
          <w:lang w:eastAsia="lv-LV"/>
        </w:rPr>
      </w:pP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 xml:space="preserve">Apliecība izdota 2018. gada .____________________________ </w:t>
      </w:r>
    </w:p>
    <w:p w:rsidR="00861BF0" w:rsidRDefault="00861BF0" w:rsidP="00861BF0">
      <w:pPr>
        <w:jc w:val="both"/>
        <w:rPr>
          <w:rFonts w:eastAsia="Times New Roman" w:cs="Times New Roman"/>
          <w:sz w:val="22"/>
          <w:szCs w:val="22"/>
          <w:lang w:eastAsia="lv-LV"/>
        </w:rPr>
      </w:pP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Vaiņodes novada pašvaldības ____________________________</w:t>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r>
      <w:r>
        <w:rPr>
          <w:rFonts w:eastAsia="Times New Roman" w:cs="Times New Roman"/>
          <w:sz w:val="22"/>
          <w:szCs w:val="22"/>
          <w:lang w:eastAsia="lv-LV"/>
        </w:rPr>
        <w:tab/>
      </w:r>
    </w:p>
    <w:p w:rsidR="00861BF0" w:rsidRDefault="00861BF0" w:rsidP="00861BF0">
      <w:pPr>
        <w:jc w:val="both"/>
        <w:rPr>
          <w:rFonts w:eastAsia="Times New Roman" w:cs="Times New Roman"/>
          <w:sz w:val="22"/>
          <w:szCs w:val="22"/>
          <w:lang w:eastAsia="lv-LV"/>
        </w:rPr>
      </w:pPr>
      <w:r>
        <w:rPr>
          <w:rFonts w:eastAsia="Times New Roman" w:cs="Times New Roman"/>
          <w:sz w:val="22"/>
          <w:szCs w:val="22"/>
          <w:lang w:eastAsia="lv-LV"/>
        </w:rPr>
        <w:t>_______________________</w:t>
      </w:r>
      <w:r>
        <w:rPr>
          <w:rFonts w:eastAsia="Times New Roman" w:cs="Times New Roman"/>
          <w:sz w:val="22"/>
          <w:szCs w:val="22"/>
          <w:lang w:eastAsia="lv-LV"/>
        </w:rPr>
        <w:tab/>
      </w:r>
      <w:r>
        <w:rPr>
          <w:rFonts w:eastAsia="Times New Roman" w:cs="Times New Roman"/>
          <w:sz w:val="22"/>
          <w:szCs w:val="22"/>
          <w:lang w:eastAsia="lv-LV"/>
        </w:rPr>
        <w:tab/>
        <w:t>____________________________</w:t>
      </w:r>
    </w:p>
    <w:p w:rsidR="00861BF0" w:rsidRDefault="00861BF0" w:rsidP="00861BF0">
      <w:pPr>
        <w:tabs>
          <w:tab w:val="left" w:pos="3680"/>
        </w:tabs>
        <w:jc w:val="both"/>
        <w:rPr>
          <w:rFonts w:eastAsia="Times New Roman" w:cs="Times New Roman"/>
          <w:sz w:val="22"/>
          <w:szCs w:val="22"/>
          <w:lang w:eastAsia="lv-LV"/>
        </w:rPr>
      </w:pPr>
      <w:r>
        <w:rPr>
          <w:rFonts w:eastAsia="Times New Roman" w:cs="Times New Roman"/>
          <w:sz w:val="22"/>
          <w:szCs w:val="22"/>
          <w:lang w:eastAsia="lv-LV"/>
        </w:rPr>
        <w:t xml:space="preserve">          vārds/uzvārds</w:t>
      </w:r>
      <w:r>
        <w:rPr>
          <w:rFonts w:eastAsia="Times New Roman" w:cs="Times New Roman"/>
          <w:sz w:val="22"/>
          <w:szCs w:val="22"/>
          <w:lang w:eastAsia="lv-LV"/>
        </w:rPr>
        <w:tab/>
        <w:t xml:space="preserve">        paraksts/atšifrējums</w:t>
      </w:r>
    </w:p>
    <w:p w:rsidR="00861BF0" w:rsidRDefault="00861BF0" w:rsidP="00861BF0">
      <w:pPr>
        <w:rPr>
          <w:rFonts w:cs="Times New Roman"/>
          <w:sz w:val="22"/>
          <w:szCs w:val="22"/>
        </w:rPr>
      </w:pPr>
    </w:p>
    <w:p w:rsidR="00861BF0" w:rsidRDefault="00861BF0" w:rsidP="00861BF0">
      <w:pPr>
        <w:rPr>
          <w:rFonts w:cs="Times New Roman"/>
        </w:rPr>
      </w:pPr>
    </w:p>
    <w:p w:rsidR="00861BF0" w:rsidRDefault="00861BF0" w:rsidP="00861BF0">
      <w:pPr>
        <w:rPr>
          <w:sz w:val="22"/>
          <w:szCs w:val="22"/>
        </w:rPr>
      </w:pPr>
    </w:p>
    <w:p w:rsidR="008F3A8C" w:rsidRDefault="008F3A8C"/>
    <w:sectPr w:rsidR="008F3A8C" w:rsidSect="00861BF0">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7D"/>
    <w:rsid w:val="00264067"/>
    <w:rsid w:val="00861BF0"/>
    <w:rsid w:val="008F3A8C"/>
    <w:rsid w:val="00D1707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4CCC96-BE8B-4F92-899F-779ED5D7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861BF0"/>
    <w:pPr>
      <w:widowControl w:val="0"/>
      <w:suppressAutoHyphens/>
      <w:spacing w:after="0" w:line="240" w:lineRule="auto"/>
    </w:pPr>
    <w:rPr>
      <w:rFonts w:ascii="Times New Roman" w:eastAsia="Lucida Sans Unicode" w:hAnsi="Times New Roman" w:cs="Mangal"/>
      <w:kern w:val="2"/>
      <w:sz w:val="24"/>
      <w:szCs w:val="24"/>
      <w:lang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32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9833</Words>
  <Characters>5605</Characters>
  <Application>Microsoft Office Word</Application>
  <DocSecurity>0</DocSecurity>
  <Lines>46</Lines>
  <Paragraphs>30</Paragraphs>
  <ScaleCrop>false</ScaleCrop>
  <Company/>
  <LinksUpToDate>false</LinksUpToDate>
  <CharactersWithSpaces>15408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dc:creator>
  <cp:keywords/>
  <dc:description/>
  <cp:lastModifiedBy>Ieva</cp:lastModifiedBy>
  <cp:revision>3</cp:revision>
  <dcterms:created xsi:type="dcterms:W3CDTF">2018-10-01T06:05:00Z</dcterms:created>
  <dcterms:modified xsi:type="dcterms:W3CDTF">2018-10-01T07:24:00Z</dcterms:modified>
</cp:coreProperties>
</file>