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4B22" w14:textId="7D7A3D3C" w:rsidR="00B53E32" w:rsidRDefault="00A67A65" w:rsidP="00E01705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Neapliekamā minimuma kā</w:t>
      </w:r>
      <w:r w:rsidR="007C7649">
        <w:rPr>
          <w:b/>
          <w:sz w:val="22"/>
          <w:szCs w:val="22"/>
          <w:lang w:val="lv-LV"/>
        </w:rPr>
        <w:t>pums un IIN</w:t>
      </w:r>
      <w:r>
        <w:rPr>
          <w:b/>
          <w:sz w:val="22"/>
          <w:szCs w:val="22"/>
          <w:lang w:val="lv-LV"/>
        </w:rPr>
        <w:t xml:space="preserve"> kritums: k</w:t>
      </w:r>
      <w:r w:rsidR="0000096E">
        <w:rPr>
          <w:b/>
          <w:sz w:val="22"/>
          <w:szCs w:val="22"/>
          <w:lang w:val="lv-LV"/>
        </w:rPr>
        <w:t>ā nodokļu reforma</w:t>
      </w:r>
      <w:r>
        <w:rPr>
          <w:b/>
          <w:sz w:val="22"/>
          <w:szCs w:val="22"/>
          <w:lang w:val="lv-LV"/>
        </w:rPr>
        <w:t xml:space="preserve"> ietekmēs pensionārus</w:t>
      </w:r>
    </w:p>
    <w:p w14:paraId="08CB4F4D" w14:textId="77777777" w:rsidR="00ED4FA4" w:rsidRDefault="00ED4FA4" w:rsidP="00E01705">
      <w:pPr>
        <w:contextualSpacing/>
        <w:jc w:val="both"/>
        <w:rPr>
          <w:b/>
          <w:sz w:val="22"/>
          <w:szCs w:val="22"/>
          <w:lang w:val="lv-LV"/>
        </w:rPr>
      </w:pPr>
    </w:p>
    <w:p w14:paraId="1B4CC59F" w14:textId="4E92A1FF" w:rsidR="00E01705" w:rsidRDefault="00906DA8" w:rsidP="007D078B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Valdības apstiprinātajā nodokļu reformā, kuru iecerēt</w:t>
      </w:r>
      <w:r w:rsidR="00D847E5">
        <w:rPr>
          <w:sz w:val="22"/>
          <w:szCs w:val="22"/>
          <w:lang w:val="lv-LV"/>
        </w:rPr>
        <w:t>s realizēt no 2018.</w:t>
      </w:r>
      <w:r w:rsidR="007D078B">
        <w:rPr>
          <w:sz w:val="22"/>
          <w:szCs w:val="22"/>
          <w:lang w:val="lv-LV"/>
        </w:rPr>
        <w:t xml:space="preserve"> līdz </w:t>
      </w:r>
      <w:r w:rsidR="00D847E5">
        <w:rPr>
          <w:sz w:val="22"/>
          <w:szCs w:val="22"/>
          <w:lang w:val="lv-LV"/>
        </w:rPr>
        <w:t>2020.</w:t>
      </w:r>
      <w:r w:rsidR="00847D43">
        <w:rPr>
          <w:sz w:val="22"/>
          <w:szCs w:val="22"/>
          <w:lang w:val="lv-LV"/>
        </w:rPr>
        <w:t xml:space="preserve"> </w:t>
      </w:r>
      <w:r w:rsidR="00D847E5">
        <w:rPr>
          <w:sz w:val="22"/>
          <w:szCs w:val="22"/>
          <w:lang w:val="lv-LV"/>
        </w:rPr>
        <w:t>gadam, paredzēti vairāki iedzīvotāju ienākuma nodokļa (IIN) atvieglojumi.</w:t>
      </w:r>
      <w:r>
        <w:rPr>
          <w:sz w:val="22"/>
          <w:szCs w:val="22"/>
          <w:lang w:val="lv-LV"/>
        </w:rPr>
        <w:t xml:space="preserve"> </w:t>
      </w:r>
      <w:r w:rsidR="00D847E5">
        <w:rPr>
          <w:sz w:val="22"/>
          <w:szCs w:val="22"/>
          <w:lang w:val="lv-LV"/>
        </w:rPr>
        <w:t xml:space="preserve">Tostarp nākamajos trīs gados ir </w:t>
      </w:r>
      <w:r w:rsidR="00A129A6">
        <w:rPr>
          <w:sz w:val="22"/>
          <w:szCs w:val="22"/>
          <w:lang w:val="lv-LV"/>
        </w:rPr>
        <w:t xml:space="preserve">ieplānota </w:t>
      </w:r>
      <w:r w:rsidR="00D44AA1">
        <w:rPr>
          <w:sz w:val="22"/>
          <w:szCs w:val="22"/>
          <w:lang w:val="lv-LV"/>
        </w:rPr>
        <w:t>arī</w:t>
      </w:r>
      <w:r w:rsidR="00651545">
        <w:rPr>
          <w:sz w:val="22"/>
          <w:szCs w:val="22"/>
          <w:lang w:val="lv-LV"/>
        </w:rPr>
        <w:t xml:space="preserve"> </w:t>
      </w:r>
      <w:r w:rsidR="00A129A6">
        <w:rPr>
          <w:sz w:val="22"/>
          <w:szCs w:val="22"/>
          <w:lang w:val="lv-LV"/>
        </w:rPr>
        <w:t>pakāpeniska</w:t>
      </w:r>
      <w:r w:rsidR="003E6F57">
        <w:rPr>
          <w:sz w:val="22"/>
          <w:szCs w:val="22"/>
          <w:lang w:val="lv-LV"/>
        </w:rPr>
        <w:t xml:space="preserve"> </w:t>
      </w:r>
      <w:r w:rsidR="001748BE">
        <w:rPr>
          <w:sz w:val="22"/>
          <w:szCs w:val="22"/>
          <w:lang w:val="lv-LV"/>
        </w:rPr>
        <w:t xml:space="preserve">ar IIN neapliekamā minimuma </w:t>
      </w:r>
      <w:r w:rsidR="00A129A6">
        <w:rPr>
          <w:sz w:val="22"/>
          <w:szCs w:val="22"/>
          <w:lang w:val="lv-LV"/>
        </w:rPr>
        <w:t>paaugstināšana</w:t>
      </w:r>
      <w:r w:rsidR="007D078B" w:rsidRPr="007D078B">
        <w:rPr>
          <w:sz w:val="22"/>
          <w:szCs w:val="22"/>
          <w:lang w:val="lv-LV"/>
        </w:rPr>
        <w:t xml:space="preserve"> </w:t>
      </w:r>
      <w:r w:rsidR="007D078B">
        <w:rPr>
          <w:sz w:val="22"/>
          <w:szCs w:val="22"/>
          <w:lang w:val="lv-LV"/>
        </w:rPr>
        <w:t>pensionār</w:t>
      </w:r>
      <w:r w:rsidR="007D078B">
        <w:rPr>
          <w:sz w:val="22"/>
          <w:szCs w:val="22"/>
          <w:lang w:val="lv-LV"/>
        </w:rPr>
        <w:t>iem</w:t>
      </w:r>
      <w:r w:rsidR="001748BE">
        <w:rPr>
          <w:sz w:val="22"/>
          <w:szCs w:val="22"/>
          <w:lang w:val="lv-LV"/>
        </w:rPr>
        <w:t>.</w:t>
      </w:r>
    </w:p>
    <w:p w14:paraId="5A681172" w14:textId="77777777" w:rsidR="001748BE" w:rsidRPr="00835369" w:rsidRDefault="001748BE" w:rsidP="00E01705">
      <w:pPr>
        <w:contextualSpacing/>
        <w:jc w:val="both"/>
        <w:rPr>
          <w:b/>
          <w:sz w:val="22"/>
          <w:szCs w:val="22"/>
          <w:lang w:val="lv-LV"/>
        </w:rPr>
      </w:pPr>
    </w:p>
    <w:p w14:paraId="2D36D05C" w14:textId="4BA25597" w:rsidR="00956750" w:rsidRPr="00835369" w:rsidRDefault="007D078B" w:rsidP="007D078B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</w:t>
      </w:r>
      <w:r>
        <w:rPr>
          <w:b/>
          <w:sz w:val="22"/>
          <w:szCs w:val="22"/>
          <w:lang w:val="lv-LV"/>
        </w:rPr>
        <w:t>ieaugums</w:t>
      </w:r>
      <w:r>
        <w:rPr>
          <w:b/>
          <w:sz w:val="22"/>
          <w:szCs w:val="22"/>
          <w:lang w:val="lv-LV"/>
        </w:rPr>
        <w:t xml:space="preserve"> n</w:t>
      </w:r>
      <w:r w:rsidR="00956750" w:rsidRPr="00835369">
        <w:rPr>
          <w:b/>
          <w:sz w:val="22"/>
          <w:szCs w:val="22"/>
          <w:lang w:val="lv-LV"/>
        </w:rPr>
        <w:t>o 235 līdz 300 eiro</w:t>
      </w:r>
      <w:r w:rsidR="00F61D22">
        <w:rPr>
          <w:b/>
          <w:sz w:val="22"/>
          <w:szCs w:val="22"/>
          <w:lang w:val="lv-LV"/>
        </w:rPr>
        <w:t xml:space="preserve"> </w:t>
      </w:r>
    </w:p>
    <w:p w14:paraId="2AE42819" w14:textId="77777777" w:rsidR="00956750" w:rsidRDefault="00956750" w:rsidP="00E01705">
      <w:pPr>
        <w:contextualSpacing/>
        <w:jc w:val="both"/>
        <w:rPr>
          <w:sz w:val="22"/>
          <w:szCs w:val="22"/>
          <w:lang w:val="lv-LV"/>
        </w:rPr>
      </w:pPr>
    </w:p>
    <w:p w14:paraId="1A266FBB" w14:textId="453BEF22" w:rsidR="00864927" w:rsidRDefault="00E315BB" w:rsidP="00E01705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Šobrīd </w:t>
      </w:r>
      <w:r w:rsidR="003E6F57">
        <w:rPr>
          <w:sz w:val="22"/>
          <w:szCs w:val="22"/>
          <w:lang w:val="lv-LV"/>
        </w:rPr>
        <w:t xml:space="preserve">pensionāra </w:t>
      </w:r>
      <w:r w:rsidR="00EA7524">
        <w:rPr>
          <w:sz w:val="22"/>
          <w:szCs w:val="22"/>
          <w:lang w:val="lv-LV"/>
        </w:rPr>
        <w:t xml:space="preserve">neapliekamais minimums </w:t>
      </w:r>
      <w:r>
        <w:rPr>
          <w:sz w:val="22"/>
          <w:szCs w:val="22"/>
          <w:lang w:val="lv-LV"/>
        </w:rPr>
        <w:t>ir 235 eiro.</w:t>
      </w:r>
    </w:p>
    <w:p w14:paraId="28E763E4" w14:textId="77777777" w:rsidR="00E315BB" w:rsidRDefault="00E315BB" w:rsidP="00E01705">
      <w:pPr>
        <w:contextualSpacing/>
        <w:jc w:val="both"/>
        <w:rPr>
          <w:sz w:val="22"/>
          <w:szCs w:val="22"/>
          <w:lang w:val="lv-LV"/>
        </w:rPr>
      </w:pPr>
    </w:p>
    <w:p w14:paraId="31C3D611" w14:textId="2751D2FB" w:rsidR="00EA7524" w:rsidRDefault="00E315BB" w:rsidP="00E01705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Finanšu ministrijas (FM) sagatavotā reforma paredz, ka </w:t>
      </w:r>
      <w:r w:rsidR="00EA7524">
        <w:rPr>
          <w:sz w:val="22"/>
          <w:szCs w:val="22"/>
          <w:lang w:val="lv-LV"/>
        </w:rPr>
        <w:t>2018. gadā</w:t>
      </w:r>
      <w:r>
        <w:rPr>
          <w:sz w:val="22"/>
          <w:szCs w:val="22"/>
          <w:lang w:val="lv-LV"/>
        </w:rPr>
        <w:t xml:space="preserve"> </w:t>
      </w:r>
      <w:r w:rsidR="003E6F57">
        <w:rPr>
          <w:sz w:val="22"/>
          <w:szCs w:val="22"/>
          <w:lang w:val="lv-LV"/>
        </w:rPr>
        <w:t xml:space="preserve">pensionāra </w:t>
      </w:r>
      <w:r w:rsidR="00EA7524">
        <w:rPr>
          <w:sz w:val="22"/>
          <w:szCs w:val="22"/>
          <w:lang w:val="lv-LV"/>
        </w:rPr>
        <w:t>ar IIN neapliekamais minimums tiks paaugstināts par 15 eiro, sasniedzot 250 eiro robežu.</w:t>
      </w:r>
    </w:p>
    <w:p w14:paraId="33818B8F" w14:textId="77777777" w:rsidR="00EA7524" w:rsidRDefault="00EA7524" w:rsidP="00E01705">
      <w:pPr>
        <w:contextualSpacing/>
        <w:jc w:val="both"/>
        <w:rPr>
          <w:sz w:val="22"/>
          <w:szCs w:val="22"/>
          <w:lang w:val="lv-LV"/>
        </w:rPr>
      </w:pPr>
    </w:p>
    <w:p w14:paraId="55C60D55" w14:textId="6F6B4894" w:rsidR="00EA7524" w:rsidRDefault="00EA7524" w:rsidP="007D078B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Savukārt, sākot ar 2019.</w:t>
      </w:r>
      <w:r w:rsidR="007D078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gada 1.</w:t>
      </w:r>
      <w:r w:rsidR="007D078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janvāri, </w:t>
      </w:r>
      <w:r w:rsidR="003E6F57">
        <w:rPr>
          <w:sz w:val="22"/>
          <w:szCs w:val="22"/>
          <w:lang w:val="lv-LV"/>
        </w:rPr>
        <w:t xml:space="preserve">pensionāra </w:t>
      </w:r>
      <w:r>
        <w:rPr>
          <w:sz w:val="22"/>
          <w:szCs w:val="22"/>
          <w:lang w:val="lv-LV"/>
        </w:rPr>
        <w:t xml:space="preserve">neapliekamais minimums tiks papildus paaugstināts </w:t>
      </w:r>
      <w:r w:rsidR="007D078B">
        <w:rPr>
          <w:sz w:val="22"/>
          <w:szCs w:val="22"/>
          <w:lang w:val="lv-LV"/>
        </w:rPr>
        <w:t>vēl</w:t>
      </w:r>
      <w:r w:rsidR="007D078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par 20 eiro, līdz 270 eiro mēnesī.</w:t>
      </w:r>
    </w:p>
    <w:p w14:paraId="7C0A507A" w14:textId="77777777" w:rsidR="00EA7524" w:rsidRDefault="00EA7524" w:rsidP="00E01705">
      <w:pPr>
        <w:contextualSpacing/>
        <w:jc w:val="both"/>
        <w:rPr>
          <w:sz w:val="22"/>
          <w:szCs w:val="22"/>
          <w:lang w:val="lv-LV"/>
        </w:rPr>
      </w:pPr>
    </w:p>
    <w:p w14:paraId="18F4A180" w14:textId="20E7EA31" w:rsidR="00EA7524" w:rsidRDefault="00EA7524" w:rsidP="007D078B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2020.</w:t>
      </w:r>
      <w:r w:rsidR="007D078B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gadā ieplānots trešais nodokļu reform</w:t>
      </w:r>
      <w:r w:rsidR="007D078B">
        <w:rPr>
          <w:sz w:val="22"/>
          <w:szCs w:val="22"/>
          <w:lang w:val="lv-LV"/>
        </w:rPr>
        <w:t>as</w:t>
      </w:r>
      <w:r>
        <w:rPr>
          <w:sz w:val="22"/>
          <w:szCs w:val="22"/>
          <w:lang w:val="lv-LV"/>
        </w:rPr>
        <w:t xml:space="preserve"> paredzētais neapliekamā minimuma kāpums – par 30 eiro, sasniedzot 300 eiro atzīmi.</w:t>
      </w:r>
    </w:p>
    <w:p w14:paraId="0B25DFB1" w14:textId="77777777" w:rsidR="00E315BB" w:rsidRPr="00D8773C" w:rsidRDefault="00E315BB" w:rsidP="00E01705">
      <w:pPr>
        <w:contextualSpacing/>
        <w:jc w:val="both"/>
        <w:rPr>
          <w:b/>
          <w:sz w:val="22"/>
          <w:szCs w:val="22"/>
          <w:lang w:val="lv-LV"/>
        </w:rPr>
      </w:pPr>
    </w:p>
    <w:p w14:paraId="6799B5E4" w14:textId="698AF1E3" w:rsidR="00E315BB" w:rsidRPr="00D8773C" w:rsidRDefault="00B56A56" w:rsidP="00E01705">
      <w:pPr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Vienlaikus mazināsies IIN likme</w:t>
      </w:r>
    </w:p>
    <w:p w14:paraId="785B8F00" w14:textId="77777777" w:rsidR="00E315BB" w:rsidRDefault="00E315BB" w:rsidP="00E01705">
      <w:pPr>
        <w:contextualSpacing/>
        <w:jc w:val="both"/>
        <w:rPr>
          <w:sz w:val="22"/>
          <w:szCs w:val="22"/>
          <w:lang w:val="lv-LV"/>
        </w:rPr>
      </w:pPr>
    </w:p>
    <w:p w14:paraId="5DBAE8F7" w14:textId="12AE625E" w:rsidR="00D8773C" w:rsidRDefault="00D8773C" w:rsidP="007D078B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Būtiski, ka papildus pakāpeniskam, ikgadējam neapliekamā minimuma pieaugumam </w:t>
      </w:r>
      <w:r w:rsidR="000D2961">
        <w:rPr>
          <w:sz w:val="22"/>
          <w:szCs w:val="22"/>
          <w:lang w:val="lv-LV"/>
        </w:rPr>
        <w:t>jau ar nākamo gadu samazināsies IIN likme.</w:t>
      </w:r>
    </w:p>
    <w:p w14:paraId="79A0B03F" w14:textId="77777777" w:rsidR="00B56A56" w:rsidRDefault="00B56A56" w:rsidP="00E01705">
      <w:pPr>
        <w:contextualSpacing/>
        <w:jc w:val="both"/>
        <w:rPr>
          <w:sz w:val="22"/>
          <w:szCs w:val="22"/>
          <w:lang w:val="lv-LV"/>
        </w:rPr>
      </w:pPr>
    </w:p>
    <w:p w14:paraId="1FFBA97C" w14:textId="47007169" w:rsidR="006352EC" w:rsidRPr="006352EC" w:rsidRDefault="00B56A56" w:rsidP="006352EC">
      <w:pPr>
        <w:contextualSpacing/>
        <w:jc w:val="both"/>
        <w:rPr>
          <w:sz w:val="22"/>
          <w:szCs w:val="22"/>
          <w:lang w:val="lv-LV"/>
        </w:rPr>
      </w:pPr>
      <w:r w:rsidRPr="006352EC">
        <w:rPr>
          <w:sz w:val="22"/>
          <w:szCs w:val="22"/>
          <w:lang w:val="lv-LV"/>
        </w:rPr>
        <w:t>Ienākumiem līdz 1667 eiro mēnesī, no pašreizējiem 23% tā tiks samazināta uz 20%, bet ja ienākumi ir lielāki, tai daļai, kas pārsniedz šo summu</w:t>
      </w:r>
      <w:r w:rsidR="007D078B">
        <w:rPr>
          <w:sz w:val="22"/>
          <w:szCs w:val="22"/>
          <w:lang w:val="lv-LV"/>
        </w:rPr>
        <w:t>,</w:t>
      </w:r>
      <w:r w:rsidRPr="006352EC">
        <w:rPr>
          <w:sz w:val="22"/>
          <w:szCs w:val="22"/>
          <w:lang w:val="lv-LV"/>
        </w:rPr>
        <w:t xml:space="preserve"> paliks esošā likme 23%.</w:t>
      </w:r>
    </w:p>
    <w:p w14:paraId="46AD8444" w14:textId="77777777" w:rsidR="006352EC" w:rsidRPr="006352EC" w:rsidRDefault="006352EC" w:rsidP="006352EC">
      <w:pPr>
        <w:contextualSpacing/>
        <w:jc w:val="both"/>
        <w:rPr>
          <w:sz w:val="22"/>
          <w:szCs w:val="22"/>
          <w:lang w:val="lv-LV"/>
        </w:rPr>
      </w:pPr>
    </w:p>
    <w:p w14:paraId="3FA96877" w14:textId="6A5D8B13" w:rsidR="00B56A56" w:rsidRPr="006352EC" w:rsidRDefault="006352EC" w:rsidP="007D078B">
      <w:pPr>
        <w:spacing w:after="160" w:line="259" w:lineRule="auto"/>
        <w:jc w:val="both"/>
        <w:rPr>
          <w:sz w:val="22"/>
          <w:szCs w:val="22"/>
          <w:lang w:val="lv-LV"/>
        </w:rPr>
      </w:pPr>
      <w:r w:rsidRPr="00B9643A">
        <w:rPr>
          <w:sz w:val="22"/>
          <w:szCs w:val="22"/>
          <w:lang w:val="lv-LV"/>
        </w:rPr>
        <w:t xml:space="preserve">Savukārt </w:t>
      </w:r>
      <w:r w:rsidR="003E6F57" w:rsidRPr="00B9643A">
        <w:rPr>
          <w:sz w:val="22"/>
          <w:szCs w:val="22"/>
          <w:lang w:val="lv-LV"/>
        </w:rPr>
        <w:t>ienākumu daļai</w:t>
      </w:r>
      <w:r w:rsidRPr="00B9643A">
        <w:rPr>
          <w:sz w:val="22"/>
          <w:szCs w:val="22"/>
          <w:lang w:val="lv-LV"/>
        </w:rPr>
        <w:t xml:space="preserve">, kas </w:t>
      </w:r>
      <w:r w:rsidR="00005418" w:rsidRPr="00B9643A">
        <w:rPr>
          <w:sz w:val="22"/>
          <w:szCs w:val="22"/>
          <w:lang w:val="lv-LV"/>
        </w:rPr>
        <w:t xml:space="preserve">pārsniegs </w:t>
      </w:r>
      <w:r w:rsidRPr="00B9643A">
        <w:rPr>
          <w:sz w:val="22"/>
          <w:szCs w:val="22"/>
          <w:lang w:val="lv-LV"/>
        </w:rPr>
        <w:t>4583 eiro mēnesī (virs 55000 gadā)</w:t>
      </w:r>
      <w:r w:rsidR="00A818ED" w:rsidRPr="00B9643A">
        <w:rPr>
          <w:sz w:val="22"/>
          <w:szCs w:val="22"/>
          <w:lang w:val="lv-LV"/>
        </w:rPr>
        <w:t>,</w:t>
      </w:r>
      <w:r w:rsidRPr="00B9643A">
        <w:rPr>
          <w:sz w:val="22"/>
          <w:szCs w:val="22"/>
          <w:lang w:val="lv-LV"/>
        </w:rPr>
        <w:t xml:space="preserve"> piemēros 31,4% likmi.</w:t>
      </w:r>
      <w:r w:rsidR="00A818ED">
        <w:rPr>
          <w:sz w:val="22"/>
          <w:szCs w:val="22"/>
          <w:lang w:val="lv-LV"/>
        </w:rPr>
        <w:t xml:space="preserve"> </w:t>
      </w:r>
      <w:r w:rsidR="007D078B">
        <w:rPr>
          <w:sz w:val="22"/>
          <w:szCs w:val="22"/>
          <w:lang w:val="lv-LV"/>
        </w:rPr>
        <w:t>Izmaksājot šīs lielās pensijas</w:t>
      </w:r>
      <w:r w:rsidR="00847D43">
        <w:rPr>
          <w:sz w:val="22"/>
          <w:szCs w:val="22"/>
          <w:lang w:val="lv-LV"/>
        </w:rPr>
        <w:t>,</w:t>
      </w:r>
      <w:bookmarkStart w:id="0" w:name="_GoBack"/>
      <w:bookmarkEnd w:id="0"/>
      <w:r w:rsidR="00A818ED">
        <w:rPr>
          <w:sz w:val="22"/>
          <w:szCs w:val="22"/>
          <w:lang w:val="lv-LV"/>
        </w:rPr>
        <w:t xml:space="preserve"> gan tiks piemērota tikai 20% un 23% nodokļa likme, tādējādi lielo pensiju saņēmējiem būs jāiesniedz gada ienākumu deklarācija un jāpiemaksā nodoklis.</w:t>
      </w:r>
    </w:p>
    <w:p w14:paraId="61197B57" w14:textId="69E9DFAE" w:rsidR="00B56A56" w:rsidRPr="006352EC" w:rsidRDefault="0099637C" w:rsidP="00B56A56">
      <w:pPr>
        <w:contextualSpacing/>
        <w:jc w:val="both"/>
        <w:rPr>
          <w:sz w:val="22"/>
          <w:szCs w:val="22"/>
          <w:lang w:val="lv-LV"/>
        </w:rPr>
      </w:pPr>
      <w:r w:rsidRPr="006352EC">
        <w:rPr>
          <w:sz w:val="22"/>
          <w:szCs w:val="22"/>
          <w:lang w:val="lv-LV"/>
        </w:rPr>
        <w:t xml:space="preserve">Nodokļu </w:t>
      </w:r>
      <w:r w:rsidR="00B56A56" w:rsidRPr="006352EC">
        <w:rPr>
          <w:sz w:val="22"/>
          <w:szCs w:val="22"/>
          <w:lang w:val="lv-LV"/>
        </w:rPr>
        <w:t>reformā</w:t>
      </w:r>
      <w:r w:rsidRPr="006352EC">
        <w:rPr>
          <w:sz w:val="22"/>
          <w:szCs w:val="22"/>
          <w:lang w:val="lv-LV"/>
        </w:rPr>
        <w:t xml:space="preserve"> ir paredzēt</w:t>
      </w:r>
      <w:r w:rsidR="00B56A56" w:rsidRPr="006352EC">
        <w:rPr>
          <w:sz w:val="22"/>
          <w:szCs w:val="22"/>
          <w:lang w:val="lv-LV"/>
        </w:rPr>
        <w:t>s</w:t>
      </w:r>
      <w:r w:rsidR="00987464" w:rsidRPr="006352EC">
        <w:rPr>
          <w:sz w:val="22"/>
          <w:szCs w:val="22"/>
          <w:lang w:val="lv-LV"/>
        </w:rPr>
        <w:t xml:space="preserve"> arī</w:t>
      </w:r>
      <w:r w:rsidR="00B56A56" w:rsidRPr="006352EC">
        <w:rPr>
          <w:sz w:val="22"/>
          <w:szCs w:val="22"/>
          <w:lang w:val="lv-LV"/>
        </w:rPr>
        <w:t xml:space="preserve"> IIN atvieglojums par apgādājamajiem. Par vienu apgādājamo no pašreizējiem 175 eiro mēnesī </w:t>
      </w:r>
      <w:r w:rsidR="007D078B">
        <w:rPr>
          <w:sz w:val="22"/>
          <w:szCs w:val="22"/>
          <w:lang w:val="lv-LV"/>
        </w:rPr>
        <w:t xml:space="preserve">tas </w:t>
      </w:r>
      <w:r w:rsidR="00B56A56" w:rsidRPr="006352EC">
        <w:rPr>
          <w:sz w:val="22"/>
          <w:szCs w:val="22"/>
          <w:lang w:val="lv-LV"/>
        </w:rPr>
        <w:t>tiks palielināts līdz 200 eiro.</w:t>
      </w:r>
    </w:p>
    <w:p w14:paraId="299D97D7" w14:textId="77777777" w:rsidR="00B56A56" w:rsidRPr="00B817E6" w:rsidRDefault="00B56A56" w:rsidP="00B56A56">
      <w:pPr>
        <w:contextualSpacing/>
        <w:jc w:val="both"/>
        <w:rPr>
          <w:sz w:val="22"/>
          <w:szCs w:val="22"/>
          <w:lang w:val="lv-LV"/>
        </w:rPr>
      </w:pPr>
    </w:p>
    <w:p w14:paraId="4C5E1F52" w14:textId="73396DAB" w:rsidR="006352EC" w:rsidRDefault="00B56A56" w:rsidP="006352EC">
      <w:pPr>
        <w:contextualSpacing/>
        <w:jc w:val="both"/>
        <w:rPr>
          <w:sz w:val="22"/>
          <w:szCs w:val="22"/>
          <w:lang w:val="lv-LV"/>
        </w:rPr>
      </w:pPr>
      <w:r w:rsidRPr="00B817E6">
        <w:rPr>
          <w:sz w:val="22"/>
          <w:szCs w:val="22"/>
          <w:lang w:val="lv-LV"/>
        </w:rPr>
        <w:t>Tas turpinās pieaugt arī divus nākamos gadus, 2019.</w:t>
      </w:r>
      <w:r w:rsidR="007D078B">
        <w:rPr>
          <w:sz w:val="22"/>
          <w:szCs w:val="22"/>
          <w:lang w:val="lv-LV"/>
        </w:rPr>
        <w:t xml:space="preserve"> </w:t>
      </w:r>
      <w:r w:rsidRPr="00B817E6">
        <w:rPr>
          <w:sz w:val="22"/>
          <w:szCs w:val="22"/>
          <w:lang w:val="lv-LV"/>
        </w:rPr>
        <w:t>gadā sasniedzot 230 eiro un 2020.</w:t>
      </w:r>
      <w:r w:rsidR="007D078B">
        <w:rPr>
          <w:sz w:val="22"/>
          <w:szCs w:val="22"/>
          <w:lang w:val="lv-LV"/>
        </w:rPr>
        <w:t xml:space="preserve"> </w:t>
      </w:r>
      <w:r w:rsidRPr="00B817E6">
        <w:rPr>
          <w:sz w:val="22"/>
          <w:szCs w:val="22"/>
          <w:lang w:val="lv-LV"/>
        </w:rPr>
        <w:t>gadā – 250 e</w:t>
      </w:r>
      <w:r w:rsidR="006352EC">
        <w:rPr>
          <w:sz w:val="22"/>
          <w:szCs w:val="22"/>
          <w:lang w:val="lv-LV"/>
        </w:rPr>
        <w:t>iro mēnesī.</w:t>
      </w:r>
    </w:p>
    <w:p w14:paraId="12A1E464" w14:textId="77777777" w:rsidR="006352EC" w:rsidRDefault="006352EC" w:rsidP="006352EC">
      <w:pPr>
        <w:contextualSpacing/>
        <w:jc w:val="both"/>
        <w:rPr>
          <w:sz w:val="22"/>
          <w:szCs w:val="22"/>
          <w:lang w:val="lv-LV"/>
        </w:rPr>
      </w:pPr>
    </w:p>
    <w:p w14:paraId="52370C6C" w14:textId="7A322D49" w:rsidR="006352EC" w:rsidRPr="00E01705" w:rsidRDefault="006352EC" w:rsidP="006352EC">
      <w:pPr>
        <w:contextualSpacing/>
        <w:jc w:val="both"/>
        <w:rPr>
          <w:sz w:val="22"/>
          <w:szCs w:val="22"/>
          <w:lang w:val="lv-LV"/>
        </w:rPr>
      </w:pPr>
      <w:r w:rsidRPr="00B9643A">
        <w:rPr>
          <w:sz w:val="22"/>
          <w:szCs w:val="22"/>
          <w:lang w:val="lv-LV"/>
        </w:rPr>
        <w:t>Pēc reformas Latvijā būs lielākais IIN atvieglojums par apgādībā esošu personu starp Baltijas valstīm.</w:t>
      </w:r>
    </w:p>
    <w:p w14:paraId="086062EF" w14:textId="77777777" w:rsidR="00B56A56" w:rsidRDefault="00B56A56" w:rsidP="00B56A56">
      <w:pPr>
        <w:contextualSpacing/>
        <w:jc w:val="both"/>
        <w:rPr>
          <w:sz w:val="22"/>
          <w:szCs w:val="22"/>
          <w:lang w:val="lv-LV"/>
        </w:rPr>
      </w:pPr>
    </w:p>
    <w:p w14:paraId="09FDFA26" w14:textId="05F3C17F" w:rsidR="00B56A56" w:rsidRDefault="00B56A56" w:rsidP="00B56A56">
      <w:pPr>
        <w:contextualSpacing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Šo atvieglojumu, cita starpā, piemēro</w:t>
      </w:r>
      <w:r w:rsidR="006352EC">
        <w:rPr>
          <w:sz w:val="22"/>
          <w:szCs w:val="22"/>
          <w:lang w:val="lv-LV"/>
        </w:rPr>
        <w:t>s</w:t>
      </w:r>
      <w:r>
        <w:rPr>
          <w:sz w:val="22"/>
          <w:szCs w:val="22"/>
          <w:lang w:val="lv-LV"/>
        </w:rPr>
        <w:t xml:space="preserve"> arī par:</w:t>
      </w:r>
    </w:p>
    <w:p w14:paraId="6F722DFD" w14:textId="77777777" w:rsidR="00B56A56" w:rsidRDefault="00B56A56" w:rsidP="00B56A56">
      <w:pPr>
        <w:contextualSpacing/>
        <w:jc w:val="both"/>
        <w:rPr>
          <w:sz w:val="22"/>
          <w:szCs w:val="22"/>
          <w:lang w:val="lv-LV"/>
        </w:rPr>
      </w:pPr>
    </w:p>
    <w:p w14:paraId="0A5B26DE" w14:textId="77777777" w:rsidR="00B56A56" w:rsidRDefault="00B56A56" w:rsidP="00B56A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 xml:space="preserve">mazbērnu vai audzināšanā paņemtu bērnu, ja no viņa vecākiem nav iespējams piedzīt </w:t>
      </w:r>
      <w:r>
        <w:rPr>
          <w:sz w:val="22"/>
          <w:szCs w:val="22"/>
          <w:lang w:val="lv-LV"/>
        </w:rPr>
        <w:t>alimentus</w:t>
      </w:r>
      <w:r w:rsidRPr="004A49B1">
        <w:rPr>
          <w:sz w:val="22"/>
          <w:szCs w:val="22"/>
          <w:lang w:val="lv-LV"/>
        </w:rPr>
        <w:t>, arī tikmēr, kamēr viņš turpina vispārējās, profesionālās, augstākās vai speciālās izglītības iegūšanu, lī</w:t>
      </w:r>
      <w:r>
        <w:rPr>
          <w:sz w:val="22"/>
          <w:szCs w:val="22"/>
          <w:lang w:val="lv-LV"/>
        </w:rPr>
        <w:t>dz 24 gadu vecumam;</w:t>
      </w:r>
    </w:p>
    <w:p w14:paraId="65EED21C" w14:textId="0F56ADE8" w:rsidR="00B56A56" w:rsidRDefault="007D078B" w:rsidP="007D078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nepilngadīgu bērnu</w:t>
      </w:r>
      <w:r>
        <w:rPr>
          <w:sz w:val="22"/>
          <w:szCs w:val="22"/>
          <w:lang w:val="lv-LV"/>
        </w:rPr>
        <w:t>, kas ir</w:t>
      </w:r>
      <w:r w:rsidRPr="004A49B1">
        <w:rPr>
          <w:sz w:val="22"/>
          <w:szCs w:val="22"/>
          <w:lang w:val="lv-LV"/>
        </w:rPr>
        <w:t xml:space="preserve"> </w:t>
      </w:r>
      <w:r w:rsidRPr="004A49B1">
        <w:rPr>
          <w:sz w:val="22"/>
          <w:szCs w:val="22"/>
          <w:lang w:val="lv-LV"/>
        </w:rPr>
        <w:t>apgādībā esoš</w:t>
      </w:r>
      <w:r>
        <w:rPr>
          <w:sz w:val="22"/>
          <w:szCs w:val="22"/>
          <w:lang w:val="lv-LV"/>
        </w:rPr>
        <w:t>as</w:t>
      </w:r>
      <w:r w:rsidRPr="004A49B1">
        <w:rPr>
          <w:sz w:val="22"/>
          <w:szCs w:val="22"/>
          <w:lang w:val="lv-LV"/>
        </w:rPr>
        <w:t xml:space="preserve"> person</w:t>
      </w:r>
      <w:r>
        <w:rPr>
          <w:sz w:val="22"/>
          <w:szCs w:val="22"/>
          <w:lang w:val="lv-LV"/>
        </w:rPr>
        <w:t>as</w:t>
      </w:r>
      <w:r w:rsidRPr="004A49B1">
        <w:rPr>
          <w:sz w:val="22"/>
          <w:szCs w:val="22"/>
          <w:lang w:val="lv-LV"/>
        </w:rPr>
        <w:t>, kā arī nestrādājoš</w:t>
      </w:r>
      <w:r>
        <w:rPr>
          <w:sz w:val="22"/>
          <w:szCs w:val="22"/>
          <w:lang w:val="lv-LV"/>
        </w:rPr>
        <w:t>a</w:t>
      </w:r>
      <w:r w:rsidRPr="004A49B1">
        <w:rPr>
          <w:sz w:val="22"/>
          <w:szCs w:val="22"/>
          <w:lang w:val="lv-LV"/>
        </w:rPr>
        <w:t xml:space="preserve"> laulāt</w:t>
      </w:r>
      <w:r>
        <w:rPr>
          <w:sz w:val="22"/>
          <w:szCs w:val="22"/>
          <w:lang w:val="lv-LV"/>
        </w:rPr>
        <w:t>ā</w:t>
      </w:r>
      <w:r w:rsidRPr="004A49B1">
        <w:rPr>
          <w:sz w:val="22"/>
          <w:szCs w:val="22"/>
          <w:lang w:val="lv-LV"/>
        </w:rPr>
        <w:t xml:space="preserve"> apgādībā</w:t>
      </w:r>
      <w:r w:rsidR="00B56A56" w:rsidRPr="004A49B1">
        <w:rPr>
          <w:sz w:val="22"/>
          <w:szCs w:val="22"/>
          <w:lang w:val="lv-LV"/>
        </w:rPr>
        <w:t xml:space="preserve">; </w:t>
      </w:r>
    </w:p>
    <w:p w14:paraId="15FF769C" w14:textId="77777777" w:rsidR="00B56A56" w:rsidRDefault="00B56A56" w:rsidP="00B56A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aizbildnīb</w:t>
      </w:r>
      <w:r>
        <w:rPr>
          <w:sz w:val="22"/>
          <w:szCs w:val="22"/>
          <w:lang w:val="lv-LV"/>
        </w:rPr>
        <w:t>ā vai aizgādnībā esošu personu;</w:t>
      </w:r>
    </w:p>
    <w:p w14:paraId="0475EA82" w14:textId="77777777" w:rsidR="00B56A56" w:rsidRPr="00B56A56" w:rsidRDefault="00B56A56" w:rsidP="00B56A5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4A49B1">
        <w:rPr>
          <w:sz w:val="22"/>
          <w:szCs w:val="22"/>
          <w:lang w:val="lv-LV"/>
        </w:rPr>
        <w:t>par laulāto, vecākiem, vecvecākiem un bērniem,</w:t>
      </w:r>
      <w:r>
        <w:rPr>
          <w:sz w:val="22"/>
          <w:szCs w:val="22"/>
          <w:lang w:val="lv-LV"/>
        </w:rPr>
        <w:t xml:space="preserve"> kas sasnieguši 18 gadu vecumu un nav strādājošas, kā arī</w:t>
      </w:r>
      <w:r w:rsidRPr="004A49B1">
        <w:rPr>
          <w:sz w:val="22"/>
          <w:szCs w:val="22"/>
          <w:lang w:val="lv-LV"/>
        </w:rPr>
        <w:t xml:space="preserve"> ir atzīta</w:t>
      </w:r>
      <w:r>
        <w:rPr>
          <w:sz w:val="22"/>
          <w:szCs w:val="22"/>
          <w:lang w:val="lv-LV"/>
        </w:rPr>
        <w:t>s par personām ar invaliditāti.</w:t>
      </w:r>
    </w:p>
    <w:p w14:paraId="74C022A5" w14:textId="77777777" w:rsidR="00B56A56" w:rsidRPr="006352EC" w:rsidRDefault="00B56A56" w:rsidP="00B56A56">
      <w:pPr>
        <w:contextualSpacing/>
        <w:jc w:val="both"/>
        <w:rPr>
          <w:b/>
          <w:sz w:val="22"/>
          <w:szCs w:val="22"/>
          <w:lang w:val="lv-LV"/>
        </w:rPr>
      </w:pPr>
    </w:p>
    <w:p w14:paraId="4A62F5AA" w14:textId="77777777" w:rsidR="00FA4B2D" w:rsidRDefault="00FA4B2D" w:rsidP="00E01705">
      <w:pPr>
        <w:contextualSpacing/>
        <w:jc w:val="both"/>
        <w:rPr>
          <w:b/>
          <w:sz w:val="22"/>
          <w:szCs w:val="22"/>
          <w:lang w:val="lv-LV"/>
        </w:rPr>
      </w:pPr>
    </w:p>
    <w:p w14:paraId="51775EDC" w14:textId="77777777" w:rsidR="00FA4B2D" w:rsidRDefault="00FA4B2D" w:rsidP="00E01705">
      <w:pPr>
        <w:contextualSpacing/>
        <w:jc w:val="both"/>
        <w:rPr>
          <w:b/>
          <w:sz w:val="22"/>
          <w:szCs w:val="22"/>
          <w:lang w:val="lv-LV"/>
        </w:rPr>
      </w:pPr>
    </w:p>
    <w:p w14:paraId="726A79DB" w14:textId="019F8B61" w:rsidR="006352EC" w:rsidRPr="00B9643A" w:rsidRDefault="009E1D25" w:rsidP="00E01705">
      <w:pPr>
        <w:contextualSpacing/>
        <w:jc w:val="both"/>
        <w:rPr>
          <w:b/>
          <w:sz w:val="22"/>
          <w:szCs w:val="22"/>
          <w:lang w:val="lv-LV"/>
        </w:rPr>
      </w:pPr>
      <w:r w:rsidRPr="00B9643A">
        <w:rPr>
          <w:b/>
          <w:sz w:val="22"/>
          <w:szCs w:val="22"/>
          <w:lang w:val="lv-LV"/>
        </w:rPr>
        <w:lastRenderedPageBreak/>
        <w:t>Visvairāk iegūs mazo algu saņēmēji</w:t>
      </w:r>
    </w:p>
    <w:p w14:paraId="79D1C183" w14:textId="77777777" w:rsidR="006352EC" w:rsidRPr="00B9643A" w:rsidRDefault="006352EC" w:rsidP="00E01705">
      <w:pPr>
        <w:contextualSpacing/>
        <w:jc w:val="both"/>
        <w:rPr>
          <w:sz w:val="22"/>
          <w:szCs w:val="22"/>
          <w:lang w:val="lv-LV"/>
        </w:rPr>
      </w:pPr>
    </w:p>
    <w:p w14:paraId="6B7F1189" w14:textId="52AD9627" w:rsidR="00FA4B2D" w:rsidRPr="00B9643A" w:rsidRDefault="00905B7A" w:rsidP="00E01705">
      <w:pPr>
        <w:contextualSpacing/>
        <w:jc w:val="both"/>
        <w:rPr>
          <w:sz w:val="22"/>
          <w:szCs w:val="22"/>
          <w:lang w:val="lv-LV"/>
        </w:rPr>
      </w:pPr>
      <w:r w:rsidRPr="00B9643A">
        <w:rPr>
          <w:sz w:val="22"/>
          <w:szCs w:val="22"/>
          <w:lang w:val="lv-LV"/>
        </w:rPr>
        <w:t>FM izstrādātās n</w:t>
      </w:r>
      <w:r w:rsidR="006352EC" w:rsidRPr="00B9643A">
        <w:rPr>
          <w:sz w:val="22"/>
          <w:szCs w:val="22"/>
          <w:lang w:val="lv-LV"/>
        </w:rPr>
        <w:t>odokļu reformas mērķis ir samazināt darbaspēka nodokļa slogu un palielināt s</w:t>
      </w:r>
      <w:r w:rsidR="00715F44" w:rsidRPr="00B9643A">
        <w:rPr>
          <w:sz w:val="22"/>
          <w:szCs w:val="22"/>
          <w:lang w:val="lv-LV"/>
        </w:rPr>
        <w:t>trādājošo iedzīvotāju ienākumus</w:t>
      </w:r>
      <w:r w:rsidR="00EE6888" w:rsidRPr="00B9643A">
        <w:rPr>
          <w:sz w:val="22"/>
          <w:szCs w:val="22"/>
          <w:lang w:val="lv-LV"/>
        </w:rPr>
        <w:t xml:space="preserve">, </w:t>
      </w:r>
      <w:r w:rsidR="00A818ED" w:rsidRPr="00B9643A">
        <w:rPr>
          <w:sz w:val="22"/>
          <w:szCs w:val="22"/>
          <w:lang w:val="lv-LV"/>
        </w:rPr>
        <w:t>ieviešot progresīvo IIN likmi</w:t>
      </w:r>
      <w:r w:rsidR="006352EC" w:rsidRPr="00B9643A">
        <w:rPr>
          <w:sz w:val="22"/>
          <w:szCs w:val="22"/>
          <w:lang w:val="lv-LV"/>
        </w:rPr>
        <w:t>, paaugstinot minimālo algu</w:t>
      </w:r>
      <w:r w:rsidR="00537232" w:rsidRPr="00B9643A">
        <w:rPr>
          <w:sz w:val="22"/>
          <w:szCs w:val="22"/>
          <w:lang w:val="lv-LV"/>
        </w:rPr>
        <w:t xml:space="preserve"> un</w:t>
      </w:r>
      <w:r w:rsidR="006352EC" w:rsidRPr="00B9643A">
        <w:rPr>
          <w:sz w:val="22"/>
          <w:szCs w:val="22"/>
          <w:lang w:val="lv-LV"/>
        </w:rPr>
        <w:t xml:space="preserve"> neapliekamo minimumu</w:t>
      </w:r>
      <w:r w:rsidR="00537232" w:rsidRPr="00B9643A">
        <w:rPr>
          <w:sz w:val="22"/>
          <w:szCs w:val="22"/>
          <w:lang w:val="lv-LV"/>
        </w:rPr>
        <w:t>, kā arī veicot citus</w:t>
      </w:r>
      <w:r w:rsidR="00EE6888" w:rsidRPr="00B9643A">
        <w:rPr>
          <w:sz w:val="22"/>
          <w:szCs w:val="22"/>
          <w:lang w:val="lv-LV"/>
        </w:rPr>
        <w:t xml:space="preserve"> nodokļu politiku koriģējošus</w:t>
      </w:r>
      <w:r w:rsidR="00537232" w:rsidRPr="00B9643A">
        <w:rPr>
          <w:sz w:val="22"/>
          <w:szCs w:val="22"/>
          <w:lang w:val="lv-LV"/>
        </w:rPr>
        <w:t xml:space="preserve"> pasākumus.</w:t>
      </w:r>
    </w:p>
    <w:p w14:paraId="518B5684" w14:textId="77777777" w:rsidR="00FA4B2D" w:rsidRPr="00B9643A" w:rsidRDefault="00FA4B2D" w:rsidP="00E01705">
      <w:pPr>
        <w:contextualSpacing/>
        <w:jc w:val="both"/>
        <w:rPr>
          <w:sz w:val="22"/>
          <w:szCs w:val="22"/>
          <w:lang w:val="lv-LV"/>
        </w:rPr>
      </w:pPr>
    </w:p>
    <w:p w14:paraId="5F3A449C" w14:textId="753310B8" w:rsidR="00FA4B2D" w:rsidRPr="00B9643A" w:rsidRDefault="00FA4B2D" w:rsidP="00E01705">
      <w:pPr>
        <w:contextualSpacing/>
        <w:jc w:val="both"/>
        <w:rPr>
          <w:sz w:val="22"/>
          <w:szCs w:val="22"/>
          <w:lang w:val="lv-LV"/>
        </w:rPr>
      </w:pPr>
      <w:r w:rsidRPr="00B9643A">
        <w:rPr>
          <w:sz w:val="22"/>
          <w:szCs w:val="22"/>
          <w:lang w:val="lv-LV"/>
        </w:rPr>
        <w:t xml:space="preserve">Aprēķini liecina, ka reformas rezultātā ieguvēji būs teju 99% algoto darbinieku un lielāko ieguvumu </w:t>
      </w:r>
      <w:r w:rsidR="00817F70" w:rsidRPr="00B9643A">
        <w:rPr>
          <w:sz w:val="22"/>
          <w:szCs w:val="22"/>
          <w:lang w:val="lv-LV"/>
        </w:rPr>
        <w:t>izjutīs</w:t>
      </w:r>
      <w:r w:rsidR="00521AF6" w:rsidRPr="00B9643A">
        <w:rPr>
          <w:sz w:val="22"/>
          <w:szCs w:val="22"/>
          <w:lang w:val="lv-LV"/>
        </w:rPr>
        <w:t xml:space="preserve"> tieši mazāk atalgotie</w:t>
      </w:r>
      <w:r w:rsidRPr="00B9643A">
        <w:rPr>
          <w:sz w:val="22"/>
          <w:szCs w:val="22"/>
          <w:lang w:val="lv-LV"/>
        </w:rPr>
        <w:t xml:space="preserve"> darbinieki</w:t>
      </w:r>
      <w:r w:rsidR="004904BA" w:rsidRPr="00B9643A">
        <w:rPr>
          <w:sz w:val="22"/>
          <w:szCs w:val="22"/>
          <w:lang w:val="lv-LV"/>
        </w:rPr>
        <w:t xml:space="preserve"> un mazāk aizsargātās sociālās grupas</w:t>
      </w:r>
      <w:r w:rsidRPr="00B9643A">
        <w:rPr>
          <w:sz w:val="22"/>
          <w:szCs w:val="22"/>
          <w:lang w:val="lv-LV"/>
        </w:rPr>
        <w:t>.</w:t>
      </w:r>
    </w:p>
    <w:p w14:paraId="6982EFE6" w14:textId="77777777" w:rsidR="00FA4B2D" w:rsidRPr="00B9643A" w:rsidRDefault="00FA4B2D" w:rsidP="00E01705">
      <w:pPr>
        <w:contextualSpacing/>
        <w:jc w:val="both"/>
        <w:rPr>
          <w:sz w:val="22"/>
          <w:szCs w:val="22"/>
          <w:lang w:val="lv-LV"/>
        </w:rPr>
      </w:pPr>
    </w:p>
    <w:p w14:paraId="09E4707B" w14:textId="0327C135" w:rsidR="00D77F6A" w:rsidRPr="00E01705" w:rsidRDefault="006835A6" w:rsidP="00E01705">
      <w:pPr>
        <w:contextualSpacing/>
        <w:jc w:val="both"/>
        <w:rPr>
          <w:sz w:val="22"/>
          <w:szCs w:val="22"/>
          <w:lang w:val="lv-LV"/>
        </w:rPr>
      </w:pPr>
      <w:r w:rsidRPr="00B9643A">
        <w:rPr>
          <w:sz w:val="22"/>
          <w:szCs w:val="22"/>
          <w:lang w:val="lv-LV"/>
        </w:rPr>
        <w:t>P</w:t>
      </w:r>
      <w:r w:rsidR="00FA4B2D" w:rsidRPr="00B9643A">
        <w:rPr>
          <w:sz w:val="22"/>
          <w:szCs w:val="22"/>
          <w:lang w:val="lv-LV"/>
        </w:rPr>
        <w:t>aredzēto izmaiņu ieviešana</w:t>
      </w:r>
      <w:r w:rsidR="00DF06B0" w:rsidRPr="00B9643A">
        <w:rPr>
          <w:sz w:val="22"/>
          <w:szCs w:val="22"/>
          <w:lang w:val="lv-LV"/>
        </w:rPr>
        <w:t xml:space="preserve"> arī</w:t>
      </w:r>
      <w:r w:rsidR="006352EC" w:rsidRPr="00B9643A">
        <w:rPr>
          <w:sz w:val="22"/>
          <w:szCs w:val="22"/>
          <w:lang w:val="lv-LV"/>
        </w:rPr>
        <w:t xml:space="preserve"> padarīs Lat</w:t>
      </w:r>
      <w:r w:rsidR="00945F32" w:rsidRPr="00B9643A">
        <w:rPr>
          <w:sz w:val="22"/>
          <w:szCs w:val="22"/>
          <w:lang w:val="lv-LV"/>
        </w:rPr>
        <w:t>viju konkurētspējīgāku</w:t>
      </w:r>
      <w:r w:rsidR="00DB2299" w:rsidRPr="00B9643A">
        <w:rPr>
          <w:sz w:val="22"/>
          <w:szCs w:val="22"/>
          <w:lang w:val="lv-LV"/>
        </w:rPr>
        <w:t xml:space="preserve"> pārējo</w:t>
      </w:r>
      <w:r w:rsidR="006352EC" w:rsidRPr="00B9643A">
        <w:rPr>
          <w:sz w:val="22"/>
          <w:szCs w:val="22"/>
          <w:lang w:val="lv-LV"/>
        </w:rPr>
        <w:t xml:space="preserve"> Baltijas</w:t>
      </w:r>
      <w:r w:rsidR="00DB2299" w:rsidRPr="00B9643A">
        <w:rPr>
          <w:sz w:val="22"/>
          <w:szCs w:val="22"/>
          <w:lang w:val="lv-LV"/>
        </w:rPr>
        <w:t xml:space="preserve"> valstu vidū</w:t>
      </w:r>
      <w:r w:rsidR="00FA4B2D" w:rsidRPr="00B9643A">
        <w:rPr>
          <w:sz w:val="22"/>
          <w:szCs w:val="22"/>
          <w:lang w:val="lv-LV"/>
        </w:rPr>
        <w:t>.</w:t>
      </w:r>
    </w:p>
    <w:sectPr w:rsidR="00D77F6A" w:rsidRPr="00E01705" w:rsidSect="00C20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64B"/>
    <w:multiLevelType w:val="hybridMultilevel"/>
    <w:tmpl w:val="20A6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3BE1"/>
    <w:multiLevelType w:val="hybridMultilevel"/>
    <w:tmpl w:val="DA020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05"/>
    <w:rsid w:val="0000096E"/>
    <w:rsid w:val="00000B24"/>
    <w:rsid w:val="00005418"/>
    <w:rsid w:val="00020DF9"/>
    <w:rsid w:val="0002479F"/>
    <w:rsid w:val="00031E7B"/>
    <w:rsid w:val="00085FB6"/>
    <w:rsid w:val="000D2961"/>
    <w:rsid w:val="000E2E0D"/>
    <w:rsid w:val="001748BE"/>
    <w:rsid w:val="001B4809"/>
    <w:rsid w:val="001B6DF3"/>
    <w:rsid w:val="00272BD4"/>
    <w:rsid w:val="00292558"/>
    <w:rsid w:val="002C6083"/>
    <w:rsid w:val="0031186B"/>
    <w:rsid w:val="00332DA6"/>
    <w:rsid w:val="0037673F"/>
    <w:rsid w:val="003B0AAD"/>
    <w:rsid w:val="003E6F57"/>
    <w:rsid w:val="004904BA"/>
    <w:rsid w:val="004C76AC"/>
    <w:rsid w:val="004F0511"/>
    <w:rsid w:val="004F6202"/>
    <w:rsid w:val="00501A6C"/>
    <w:rsid w:val="00521AF6"/>
    <w:rsid w:val="00537232"/>
    <w:rsid w:val="005E4739"/>
    <w:rsid w:val="006352EC"/>
    <w:rsid w:val="006511AB"/>
    <w:rsid w:val="00651545"/>
    <w:rsid w:val="006835A6"/>
    <w:rsid w:val="00715F44"/>
    <w:rsid w:val="00731433"/>
    <w:rsid w:val="00747235"/>
    <w:rsid w:val="00754EBB"/>
    <w:rsid w:val="007743C8"/>
    <w:rsid w:val="007C29DB"/>
    <w:rsid w:val="007C7649"/>
    <w:rsid w:val="007D078B"/>
    <w:rsid w:val="00817F70"/>
    <w:rsid w:val="00835369"/>
    <w:rsid w:val="00847D43"/>
    <w:rsid w:val="00864927"/>
    <w:rsid w:val="008E4A1F"/>
    <w:rsid w:val="009034A4"/>
    <w:rsid w:val="00905B7A"/>
    <w:rsid w:val="00906DA8"/>
    <w:rsid w:val="00945F32"/>
    <w:rsid w:val="00956750"/>
    <w:rsid w:val="00987464"/>
    <w:rsid w:val="0099637C"/>
    <w:rsid w:val="009E1D25"/>
    <w:rsid w:val="00A129A6"/>
    <w:rsid w:val="00A65C66"/>
    <w:rsid w:val="00A67A65"/>
    <w:rsid w:val="00A818ED"/>
    <w:rsid w:val="00AB2303"/>
    <w:rsid w:val="00B53E32"/>
    <w:rsid w:val="00B56A56"/>
    <w:rsid w:val="00B9643A"/>
    <w:rsid w:val="00BD1238"/>
    <w:rsid w:val="00C2066B"/>
    <w:rsid w:val="00C25141"/>
    <w:rsid w:val="00C2731A"/>
    <w:rsid w:val="00C77793"/>
    <w:rsid w:val="00C93316"/>
    <w:rsid w:val="00D44AA1"/>
    <w:rsid w:val="00D77F6A"/>
    <w:rsid w:val="00D847E5"/>
    <w:rsid w:val="00D8773C"/>
    <w:rsid w:val="00DB2299"/>
    <w:rsid w:val="00DF06B0"/>
    <w:rsid w:val="00E01705"/>
    <w:rsid w:val="00E315BB"/>
    <w:rsid w:val="00E41D5E"/>
    <w:rsid w:val="00EA7524"/>
    <w:rsid w:val="00ED4FA4"/>
    <w:rsid w:val="00EE6888"/>
    <w:rsid w:val="00F61D22"/>
    <w:rsid w:val="00FA4B2D"/>
    <w:rsid w:val="00FD2D83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FD25"/>
  <w15:docId w15:val="{EA2E5EF7-5627-486F-AD93-A5F316F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2584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andrejsb</cp:lastModifiedBy>
  <cp:revision>3</cp:revision>
  <cp:lastPrinted>2017-09-20T13:06:00Z</cp:lastPrinted>
  <dcterms:created xsi:type="dcterms:W3CDTF">2017-09-22T12:18:00Z</dcterms:created>
  <dcterms:modified xsi:type="dcterms:W3CDTF">2017-09-22T12:20:00Z</dcterms:modified>
</cp:coreProperties>
</file>